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24" w:rsidRDefault="00517C24" w:rsidP="00517C24">
      <w:pPr>
        <w:ind w:left="1560" w:right="360"/>
        <w:rPr>
          <w:b/>
          <w:sz w:val="32"/>
          <w:szCs w:val="32"/>
        </w:rPr>
      </w:pPr>
    </w:p>
    <w:p w:rsidR="00517C24" w:rsidRDefault="00517C24" w:rsidP="00517C24">
      <w:pPr>
        <w:ind w:left="1560" w:right="360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A2490E" wp14:editId="06D99AD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0" t="0" r="5715" b="1778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517C24" w:rsidRDefault="00517C24" w:rsidP="00517C24">
      <w:pPr>
        <w:ind w:left="1560"/>
        <w:rPr>
          <w:b/>
        </w:rPr>
      </w:pPr>
      <w:r>
        <w:rPr>
          <w:b/>
        </w:rPr>
        <w:t>PREFEITURA MUNICIPAL DE ENTRE RIOS</w:t>
      </w:r>
    </w:p>
    <w:p w:rsidR="00517C24" w:rsidRDefault="00517C24" w:rsidP="00517C24">
      <w:pPr>
        <w:pStyle w:val="Corpodetexto"/>
        <w:rPr>
          <w:rFonts w:ascii="Times New Roman" w:hAnsi="Times New Roman"/>
        </w:rPr>
      </w:pPr>
    </w:p>
    <w:p w:rsidR="00517C24" w:rsidRDefault="00517C24" w:rsidP="00517C24">
      <w:pPr>
        <w:pStyle w:val="Corpodetexto"/>
        <w:rPr>
          <w:rFonts w:ascii="Times New Roman" w:hAnsi="Times New Roman"/>
        </w:rPr>
      </w:pPr>
    </w:p>
    <w:p w:rsidR="00517C24" w:rsidRDefault="00517C24" w:rsidP="00517C24">
      <w:pPr>
        <w:pStyle w:val="Corpodetexto"/>
        <w:rPr>
          <w:rFonts w:ascii="Times New Roman" w:hAnsi="Times New Roman"/>
        </w:rPr>
      </w:pPr>
    </w:p>
    <w:p w:rsidR="00517C24" w:rsidRDefault="00517C24" w:rsidP="00517C24">
      <w:pPr>
        <w:pStyle w:val="Corpodetexto"/>
        <w:rPr>
          <w:rFonts w:ascii="Times New Roman" w:hAnsi="Times New Roman"/>
        </w:rPr>
      </w:pPr>
    </w:p>
    <w:p w:rsidR="00517C24" w:rsidRDefault="00517C24" w:rsidP="00517C24">
      <w:pPr>
        <w:pStyle w:val="Corpodetexto"/>
        <w:rPr>
          <w:rFonts w:ascii="Times New Roman" w:hAnsi="Times New Roman"/>
          <w:sz w:val="28"/>
          <w:szCs w:val="28"/>
        </w:rPr>
      </w:pPr>
    </w:p>
    <w:p w:rsidR="00517C24" w:rsidRDefault="00517C24" w:rsidP="00517C24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nº05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de 03 de janeiro de 2025.</w:t>
      </w:r>
    </w:p>
    <w:p w:rsidR="00517C24" w:rsidRDefault="00517C24" w:rsidP="00517C24">
      <w:pPr>
        <w:rPr>
          <w:sz w:val="28"/>
          <w:szCs w:val="28"/>
        </w:rPr>
      </w:pPr>
    </w:p>
    <w:p w:rsidR="00517C24" w:rsidRDefault="00517C24" w:rsidP="00517C24"/>
    <w:p w:rsidR="00517C24" w:rsidRDefault="00517C24" w:rsidP="00517C24"/>
    <w:p w:rsidR="00517C24" w:rsidRDefault="00517C24" w:rsidP="00517C2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CONCEDE LICENÇA PRÊMIO AO SERVIDOR PÚBLICO MUNICIPAL </w:t>
      </w:r>
      <w:r>
        <w:rPr>
          <w:rFonts w:ascii="Times New Roman" w:hAnsi="Times New Roman" w:cs="Times New Roman"/>
          <w:b/>
          <w:bCs/>
        </w:rPr>
        <w:t>NELSON VIEIRA</w:t>
      </w:r>
      <w:r>
        <w:rPr>
          <w:rFonts w:ascii="Times New Roman" w:hAnsi="Times New Roman" w:cs="Times New Roman"/>
          <w:b/>
          <w:bCs/>
        </w:rPr>
        <w:t>, E DÁ OUTRAS PROVIDÊNCIAS.</w:t>
      </w:r>
    </w:p>
    <w:p w:rsidR="00517C24" w:rsidRDefault="00517C24" w:rsidP="00517C24">
      <w:pPr>
        <w:jc w:val="both"/>
      </w:pPr>
    </w:p>
    <w:p w:rsidR="00517C24" w:rsidRDefault="00517C24" w:rsidP="00517C24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517C24" w:rsidRDefault="00517C24" w:rsidP="00517C24">
      <w:pPr>
        <w:ind w:firstLine="2835"/>
        <w:jc w:val="both"/>
      </w:pPr>
    </w:p>
    <w:p w:rsidR="00517C24" w:rsidRDefault="00517C24" w:rsidP="00517C24">
      <w:pPr>
        <w:ind w:firstLine="2835"/>
        <w:jc w:val="both"/>
      </w:pPr>
    </w:p>
    <w:p w:rsidR="00517C24" w:rsidRDefault="00517C24" w:rsidP="00517C24">
      <w:pPr>
        <w:ind w:firstLine="2835"/>
        <w:jc w:val="both"/>
      </w:pPr>
    </w:p>
    <w:p w:rsidR="00517C24" w:rsidRDefault="00517C24" w:rsidP="00517C24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Artigo 1º.</w:t>
      </w:r>
      <w:r>
        <w:rPr>
          <w:rFonts w:ascii="Times New Roman" w:hAnsi="Times New Roman" w:cs="Times New Roman"/>
          <w:color w:val="auto"/>
        </w:rPr>
        <w:t xml:space="preserve"> Conceder Licença Prêmio conforme a 018/2007 art. 103, para o servidor </w:t>
      </w:r>
      <w:r>
        <w:rPr>
          <w:rFonts w:ascii="Times New Roman" w:hAnsi="Times New Roman" w:cs="Times New Roman"/>
          <w:color w:val="auto"/>
        </w:rPr>
        <w:t>Nelson Vieira</w:t>
      </w:r>
      <w:r>
        <w:rPr>
          <w:rFonts w:ascii="Times New Roman" w:hAnsi="Times New Roman" w:cs="Times New Roman"/>
          <w:color w:val="auto"/>
        </w:rPr>
        <w:t>, pelo prazo de 30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>(trinta) dias. A iniciar em 0</w:t>
      </w:r>
      <w:r w:rsidR="00A055F8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de janeiro de 2025 a </w:t>
      </w:r>
      <w:r w:rsidR="00A055F8">
        <w:rPr>
          <w:rFonts w:ascii="Times New Roman" w:hAnsi="Times New Roman" w:cs="Times New Roman"/>
          <w:color w:val="auto"/>
        </w:rPr>
        <w:t xml:space="preserve">04 de fevereiro </w:t>
      </w:r>
      <w:r>
        <w:rPr>
          <w:rFonts w:ascii="Times New Roman" w:hAnsi="Times New Roman" w:cs="Times New Roman"/>
          <w:color w:val="auto"/>
        </w:rPr>
        <w:t>de 2025. Retorno em 0</w:t>
      </w:r>
      <w:r w:rsidR="00A055F8">
        <w:rPr>
          <w:rFonts w:ascii="Times New Roman" w:hAnsi="Times New Roman" w:cs="Times New Roman"/>
          <w:color w:val="auto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de fevereiro de 2025. </w:t>
      </w:r>
    </w:p>
    <w:p w:rsidR="00517C24" w:rsidRDefault="00517C24" w:rsidP="00517C24">
      <w:pPr>
        <w:pStyle w:val="Recuodecorpodetexto3"/>
        <w:rPr>
          <w:rFonts w:ascii="Times New Roman" w:hAnsi="Times New Roman" w:cs="Times New Roman"/>
          <w:color w:val="auto"/>
        </w:rPr>
      </w:pPr>
    </w:p>
    <w:p w:rsidR="00517C24" w:rsidRDefault="00517C24" w:rsidP="00517C24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Parágrafo Único:</w:t>
      </w:r>
      <w:r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02/2019 a 02/2022, direito em 03</w:t>
      </w:r>
      <w:r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.</w:t>
      </w:r>
    </w:p>
    <w:p w:rsidR="00517C24" w:rsidRDefault="00517C24" w:rsidP="00517C24">
      <w:pPr>
        <w:pStyle w:val="Recuodecorpodetexto3"/>
        <w:rPr>
          <w:rFonts w:ascii="Times New Roman" w:hAnsi="Times New Roman" w:cs="Times New Roman"/>
          <w:color w:val="auto"/>
        </w:rPr>
      </w:pPr>
    </w:p>
    <w:p w:rsidR="00517C24" w:rsidRDefault="00517C24" w:rsidP="00517C24">
      <w:pPr>
        <w:jc w:val="both"/>
      </w:pPr>
      <w:r>
        <w:tab/>
      </w:r>
      <w:r>
        <w:tab/>
      </w:r>
      <w:r>
        <w:tab/>
      </w:r>
      <w:r>
        <w:tab/>
      </w:r>
    </w:p>
    <w:p w:rsidR="00517C24" w:rsidRDefault="00517C24" w:rsidP="00517C24">
      <w:pPr>
        <w:ind w:firstLine="2835"/>
        <w:jc w:val="both"/>
      </w:pPr>
      <w:r>
        <w:rPr>
          <w:b/>
        </w:rPr>
        <w:t xml:space="preserve">Artigo. 2º. </w:t>
      </w:r>
      <w:r>
        <w:t xml:space="preserve"> A presente Portaria entrará em vigor na data de sua publicação.</w:t>
      </w:r>
    </w:p>
    <w:p w:rsidR="00517C24" w:rsidRDefault="00517C24" w:rsidP="00517C24">
      <w:pPr>
        <w:ind w:firstLine="2835"/>
        <w:jc w:val="both"/>
      </w:pPr>
    </w:p>
    <w:p w:rsidR="00517C24" w:rsidRDefault="00517C24" w:rsidP="00517C24">
      <w:pPr>
        <w:ind w:firstLine="2835"/>
        <w:jc w:val="both"/>
      </w:pPr>
      <w:r>
        <w:rPr>
          <w:b/>
        </w:rPr>
        <w:t>Artigo. 3º.</w:t>
      </w:r>
      <w:r>
        <w:t xml:space="preserve">  Revogam-se as disposições em contrário.</w:t>
      </w:r>
    </w:p>
    <w:p w:rsidR="00517C24" w:rsidRDefault="00517C24" w:rsidP="00517C24">
      <w:pPr>
        <w:ind w:firstLine="2835"/>
        <w:jc w:val="both"/>
      </w:pPr>
    </w:p>
    <w:p w:rsidR="00517C24" w:rsidRDefault="00517C24" w:rsidP="00517C24">
      <w:pPr>
        <w:ind w:firstLine="2835"/>
        <w:jc w:val="both"/>
      </w:pPr>
      <w:r>
        <w:t xml:space="preserve"> </w:t>
      </w:r>
    </w:p>
    <w:p w:rsidR="00517C24" w:rsidRDefault="00517C24" w:rsidP="00517C24">
      <w:pPr>
        <w:ind w:firstLine="2835"/>
        <w:jc w:val="both"/>
      </w:pPr>
      <w:r>
        <w:t>Registre e Publique-se.</w:t>
      </w:r>
    </w:p>
    <w:p w:rsidR="00517C24" w:rsidRDefault="00517C24" w:rsidP="00517C24">
      <w:pPr>
        <w:ind w:firstLine="2835"/>
        <w:jc w:val="both"/>
      </w:pPr>
    </w:p>
    <w:p w:rsidR="00517C24" w:rsidRDefault="00517C24" w:rsidP="00517C24">
      <w:pPr>
        <w:ind w:firstLine="2835"/>
        <w:jc w:val="both"/>
      </w:pPr>
    </w:p>
    <w:p w:rsidR="00517C24" w:rsidRDefault="00517C24" w:rsidP="00517C24">
      <w:pPr>
        <w:ind w:firstLine="2835"/>
        <w:jc w:val="both"/>
      </w:pPr>
      <w:r>
        <w:t>Entre Rios/SC, 02 de janeiro de 2025.</w:t>
      </w:r>
    </w:p>
    <w:p w:rsidR="00517C24" w:rsidRDefault="00517C24" w:rsidP="00517C24">
      <w:pPr>
        <w:ind w:firstLine="2835"/>
        <w:jc w:val="both"/>
      </w:pPr>
    </w:p>
    <w:p w:rsidR="00517C24" w:rsidRDefault="00517C24" w:rsidP="00517C24">
      <w:pPr>
        <w:jc w:val="center"/>
        <w:rPr>
          <w:b/>
          <w:bCs/>
        </w:rPr>
      </w:pPr>
    </w:p>
    <w:p w:rsidR="00517C24" w:rsidRDefault="00517C24" w:rsidP="00517C24">
      <w:pPr>
        <w:jc w:val="center"/>
        <w:rPr>
          <w:b/>
          <w:bCs/>
        </w:rPr>
      </w:pPr>
      <w:r>
        <w:rPr>
          <w:b/>
          <w:bCs/>
        </w:rPr>
        <w:t>EVADNRO ANTONIO DOS PASSOS</w:t>
      </w:r>
    </w:p>
    <w:p w:rsidR="00517C24" w:rsidRDefault="00517C24" w:rsidP="00517C24">
      <w:pPr>
        <w:pStyle w:val="Ttu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517C24" w:rsidRDefault="00517C24" w:rsidP="00517C24"/>
    <w:p w:rsidR="00517C24" w:rsidRDefault="00517C24" w:rsidP="00517C24"/>
    <w:p w:rsidR="00517C24" w:rsidRDefault="00517C24" w:rsidP="00517C24"/>
    <w:p w:rsidR="00517C24" w:rsidRDefault="00517C24" w:rsidP="00517C24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517C24" w:rsidRDefault="00517C24" w:rsidP="00517C24">
      <w:r>
        <w:t>OAB 66438</w:t>
      </w:r>
    </w:p>
    <w:p w:rsidR="008E121C" w:rsidRDefault="00517C24">
      <w:r>
        <w:t xml:space="preserve">Assessora Jurídica </w:t>
      </w:r>
    </w:p>
    <w:sectPr w:rsidR="008E121C" w:rsidSect="00517C2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24"/>
    <w:rsid w:val="00517C24"/>
    <w:rsid w:val="008E121C"/>
    <w:rsid w:val="00A055F8"/>
    <w:rsid w:val="00E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2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17C2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17C2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17C2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17C2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517C2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7C2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17C2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17C24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24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17C2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17C2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17C2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17C2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517C2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17C2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17C2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17C2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2025-01-08T13:53:00Z</cp:lastPrinted>
  <dcterms:created xsi:type="dcterms:W3CDTF">2025-01-08T13:51:00Z</dcterms:created>
  <dcterms:modified xsi:type="dcterms:W3CDTF">2025-01-08T14:00:00Z</dcterms:modified>
</cp:coreProperties>
</file>