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9EA3" w14:textId="77777777" w:rsidR="003D4E66" w:rsidRDefault="003D4E66" w:rsidP="003D4E66">
      <w:pPr>
        <w:ind w:left="1560" w:right="360"/>
        <w:jc w:val="both"/>
        <w:rPr>
          <w:b/>
          <w:sz w:val="24"/>
          <w:szCs w:val="24"/>
        </w:rPr>
      </w:pPr>
      <w:r w:rsidRPr="00395E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E9FD67" wp14:editId="1EAAFF4F">
            <wp:simplePos x="0" y="0"/>
            <wp:positionH relativeFrom="column">
              <wp:posOffset>-550545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C5B599" w14:textId="77777777" w:rsidR="003D4E66" w:rsidRPr="00395E27" w:rsidRDefault="003D4E66" w:rsidP="003D4E66">
      <w:pPr>
        <w:ind w:left="1560" w:right="3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Estado de Santa Catarina</w:t>
      </w:r>
    </w:p>
    <w:p w14:paraId="4ED47504" w14:textId="77777777" w:rsidR="003D4E66" w:rsidRPr="00395E27" w:rsidRDefault="003D4E66" w:rsidP="003D4E66">
      <w:pPr>
        <w:ind w:left="15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PREFEITURA MUNICIPAL DE ENTRE RIOS</w:t>
      </w:r>
    </w:p>
    <w:p w14:paraId="4799EA67" w14:textId="77777777" w:rsidR="003D4E66" w:rsidRDefault="003D4E66" w:rsidP="003D4E66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14:paraId="76C243FC" w14:textId="7A24FF04" w:rsidR="003D4E66" w:rsidRPr="007674A4" w:rsidRDefault="008C13CF" w:rsidP="008C13CF">
      <w:pPr>
        <w:pStyle w:val="Ttulo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674A4">
        <w:rPr>
          <w:rFonts w:ascii="Times New Roman" w:hAnsi="Times New Roman"/>
          <w:sz w:val="24"/>
          <w:szCs w:val="24"/>
        </w:rPr>
        <w:t>PORTARIA Nº05/2025</w:t>
      </w:r>
    </w:p>
    <w:p w14:paraId="13B8292B" w14:textId="77777777" w:rsidR="008C13CF" w:rsidRPr="007674A4" w:rsidRDefault="008C13CF" w:rsidP="008C13CF"/>
    <w:p w14:paraId="15B72132" w14:textId="77777777" w:rsidR="003D4E66" w:rsidRPr="007674A4" w:rsidRDefault="003D4E66" w:rsidP="003D4E66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14:paraId="11775489" w14:textId="4A3C99BD" w:rsidR="008C13CF" w:rsidRPr="007674A4" w:rsidRDefault="00ED6216" w:rsidP="008C13CF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Designa Servidor Municipal Efe</w:t>
      </w:r>
      <w:bookmarkStart w:id="0" w:name="_GoBack"/>
      <w:bookmarkEnd w:id="0"/>
      <w:r w:rsidR="008C13CF" w:rsidRPr="007674A4">
        <w:rPr>
          <w:rFonts w:ascii="Times New Roman" w:hAnsi="Times New Roman" w:cs="Times New Roman"/>
          <w:b/>
          <w:szCs w:val="24"/>
        </w:rPr>
        <w:t>t</w:t>
      </w:r>
      <w:r w:rsidR="000278B4">
        <w:rPr>
          <w:rFonts w:ascii="Times New Roman" w:hAnsi="Times New Roman" w:cs="Times New Roman"/>
          <w:b/>
          <w:szCs w:val="24"/>
        </w:rPr>
        <w:t>iv</w:t>
      </w:r>
      <w:r w:rsidR="008C13CF" w:rsidRPr="007674A4">
        <w:rPr>
          <w:rFonts w:ascii="Times New Roman" w:hAnsi="Times New Roman" w:cs="Times New Roman"/>
          <w:b/>
          <w:szCs w:val="24"/>
        </w:rPr>
        <w:t xml:space="preserve">o Para Exercer Função Gratificada, </w:t>
      </w:r>
      <w:r w:rsidR="000C6F4B" w:rsidRPr="007674A4">
        <w:rPr>
          <w:rFonts w:ascii="Times New Roman" w:hAnsi="Times New Roman" w:cs="Times New Roman"/>
          <w:b/>
          <w:szCs w:val="24"/>
        </w:rPr>
        <w:t>e</w:t>
      </w:r>
      <w:r w:rsidR="008C13CF" w:rsidRPr="007674A4">
        <w:rPr>
          <w:rFonts w:ascii="Times New Roman" w:hAnsi="Times New Roman" w:cs="Times New Roman"/>
          <w:b/>
          <w:szCs w:val="24"/>
        </w:rPr>
        <w:t xml:space="preserve"> </w:t>
      </w:r>
      <w:r w:rsidR="000C6F4B" w:rsidRPr="007674A4">
        <w:rPr>
          <w:rFonts w:ascii="Times New Roman" w:hAnsi="Times New Roman" w:cs="Times New Roman"/>
          <w:b/>
          <w:szCs w:val="24"/>
        </w:rPr>
        <w:t>dá</w:t>
      </w:r>
      <w:r w:rsidR="008C13CF" w:rsidRPr="007674A4">
        <w:rPr>
          <w:rFonts w:ascii="Times New Roman" w:hAnsi="Times New Roman" w:cs="Times New Roman"/>
          <w:b/>
          <w:szCs w:val="24"/>
        </w:rPr>
        <w:t xml:space="preserve"> </w:t>
      </w:r>
      <w:r w:rsidR="000C6F4B" w:rsidRPr="007674A4">
        <w:rPr>
          <w:rFonts w:ascii="Times New Roman" w:hAnsi="Times New Roman" w:cs="Times New Roman"/>
          <w:b/>
          <w:szCs w:val="24"/>
        </w:rPr>
        <w:t>o</w:t>
      </w:r>
      <w:r w:rsidR="008C13CF" w:rsidRPr="007674A4">
        <w:rPr>
          <w:rFonts w:ascii="Times New Roman" w:hAnsi="Times New Roman" w:cs="Times New Roman"/>
          <w:b/>
          <w:szCs w:val="24"/>
        </w:rPr>
        <w:t xml:space="preserve">utras </w:t>
      </w:r>
      <w:r w:rsidR="000C6F4B" w:rsidRPr="007674A4">
        <w:rPr>
          <w:rFonts w:ascii="Times New Roman" w:hAnsi="Times New Roman" w:cs="Times New Roman"/>
          <w:b/>
          <w:szCs w:val="24"/>
        </w:rPr>
        <w:t>p</w:t>
      </w:r>
      <w:r w:rsidR="008C13CF" w:rsidRPr="007674A4">
        <w:rPr>
          <w:rFonts w:ascii="Times New Roman" w:hAnsi="Times New Roman" w:cs="Times New Roman"/>
          <w:b/>
          <w:szCs w:val="24"/>
        </w:rPr>
        <w:t>rovid</w:t>
      </w:r>
      <w:r w:rsidR="000C6F4B" w:rsidRPr="007674A4">
        <w:rPr>
          <w:rFonts w:ascii="Times New Roman" w:hAnsi="Times New Roman" w:cs="Times New Roman"/>
          <w:b/>
          <w:szCs w:val="24"/>
        </w:rPr>
        <w:t>ê</w:t>
      </w:r>
      <w:r w:rsidR="008C13CF" w:rsidRPr="007674A4">
        <w:rPr>
          <w:rFonts w:ascii="Times New Roman" w:hAnsi="Times New Roman" w:cs="Times New Roman"/>
          <w:b/>
          <w:szCs w:val="24"/>
        </w:rPr>
        <w:t>ncias”</w:t>
      </w:r>
    </w:p>
    <w:p w14:paraId="5242C017" w14:textId="77777777" w:rsidR="003D4E66" w:rsidRPr="007674A4" w:rsidRDefault="003D4E66" w:rsidP="008C13CF">
      <w:pPr>
        <w:spacing w:line="276" w:lineRule="auto"/>
        <w:jc w:val="both"/>
        <w:rPr>
          <w:sz w:val="24"/>
          <w:szCs w:val="24"/>
        </w:rPr>
      </w:pPr>
    </w:p>
    <w:p w14:paraId="65D01CAD" w14:textId="77777777" w:rsidR="003D4E66" w:rsidRPr="007674A4" w:rsidRDefault="003D4E66" w:rsidP="003D4E66">
      <w:pPr>
        <w:spacing w:line="276" w:lineRule="auto"/>
        <w:ind w:left="2835"/>
        <w:jc w:val="both"/>
        <w:rPr>
          <w:sz w:val="24"/>
          <w:szCs w:val="24"/>
        </w:rPr>
      </w:pPr>
    </w:p>
    <w:p w14:paraId="12B5C939" w14:textId="1240A68B" w:rsidR="008C13CF" w:rsidRPr="007674A4" w:rsidRDefault="008C13CF" w:rsidP="008C13CF">
      <w:pPr>
        <w:spacing w:line="276" w:lineRule="auto"/>
        <w:ind w:left="2835"/>
        <w:jc w:val="both"/>
        <w:rPr>
          <w:sz w:val="24"/>
          <w:szCs w:val="24"/>
        </w:rPr>
      </w:pPr>
      <w:r w:rsidRPr="007674A4">
        <w:rPr>
          <w:sz w:val="24"/>
          <w:szCs w:val="24"/>
        </w:rPr>
        <w:t xml:space="preserve">O Prefeito Municipal de Entre Rios em Exercício, Estado de Santa Catarina, no uso de suas atribuições legais e em conformidade com a legislação vigente faz saber: </w:t>
      </w:r>
    </w:p>
    <w:p w14:paraId="75925691" w14:textId="77777777" w:rsidR="003D4E66" w:rsidRPr="007674A4" w:rsidRDefault="003D4E66" w:rsidP="007674A4">
      <w:pPr>
        <w:spacing w:line="276" w:lineRule="auto"/>
        <w:jc w:val="both"/>
        <w:rPr>
          <w:sz w:val="24"/>
          <w:szCs w:val="24"/>
        </w:rPr>
      </w:pPr>
    </w:p>
    <w:p w14:paraId="0A0FE09B" w14:textId="77777777" w:rsidR="003D4E66" w:rsidRPr="007674A4" w:rsidRDefault="003D4E66" w:rsidP="003D4E66">
      <w:pPr>
        <w:spacing w:line="276" w:lineRule="auto"/>
        <w:ind w:firstLine="2835"/>
        <w:jc w:val="both"/>
        <w:rPr>
          <w:sz w:val="24"/>
          <w:szCs w:val="24"/>
        </w:rPr>
      </w:pPr>
    </w:p>
    <w:p w14:paraId="1E284B64" w14:textId="5806AD64" w:rsidR="003D4E66" w:rsidRPr="007674A4" w:rsidRDefault="000C6F4B" w:rsidP="003D4E66">
      <w:pPr>
        <w:spacing w:line="276" w:lineRule="auto"/>
        <w:ind w:firstLine="2835"/>
        <w:jc w:val="both"/>
        <w:rPr>
          <w:b/>
          <w:bCs/>
          <w:sz w:val="24"/>
          <w:szCs w:val="24"/>
        </w:rPr>
      </w:pPr>
      <w:r w:rsidRPr="007674A4">
        <w:rPr>
          <w:b/>
          <w:bCs/>
          <w:sz w:val="24"/>
          <w:szCs w:val="24"/>
        </w:rPr>
        <w:t xml:space="preserve">RESOLVE: </w:t>
      </w:r>
    </w:p>
    <w:p w14:paraId="0AE0EDD5" w14:textId="77777777" w:rsidR="003D4E66" w:rsidRPr="007674A4" w:rsidRDefault="003D4E66" w:rsidP="003D4E66">
      <w:pPr>
        <w:spacing w:line="276" w:lineRule="auto"/>
        <w:ind w:firstLine="2835"/>
        <w:jc w:val="both"/>
        <w:rPr>
          <w:sz w:val="24"/>
          <w:szCs w:val="24"/>
        </w:rPr>
      </w:pPr>
    </w:p>
    <w:p w14:paraId="7210C830" w14:textId="1524C3D6" w:rsidR="003168BC" w:rsidRPr="007674A4" w:rsidRDefault="003D4E66" w:rsidP="007674A4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  <w:r w:rsidRPr="007674A4">
        <w:rPr>
          <w:rFonts w:ascii="Times New Roman" w:hAnsi="Times New Roman" w:cs="Times New Roman"/>
          <w:b/>
          <w:szCs w:val="24"/>
        </w:rPr>
        <w:t>Art.</w:t>
      </w:r>
      <w:r w:rsidR="003979CD">
        <w:rPr>
          <w:rFonts w:ascii="Times New Roman" w:hAnsi="Times New Roman" w:cs="Times New Roman"/>
          <w:b/>
          <w:szCs w:val="24"/>
        </w:rPr>
        <w:t xml:space="preserve"> </w:t>
      </w:r>
      <w:r w:rsidRPr="007674A4">
        <w:rPr>
          <w:rFonts w:ascii="Times New Roman" w:hAnsi="Times New Roman" w:cs="Times New Roman"/>
          <w:b/>
          <w:szCs w:val="24"/>
        </w:rPr>
        <w:t>1º</w:t>
      </w:r>
      <w:r w:rsidR="003979CD">
        <w:rPr>
          <w:rFonts w:ascii="Times New Roman" w:hAnsi="Times New Roman" w:cs="Times New Roman"/>
          <w:b/>
          <w:szCs w:val="24"/>
        </w:rPr>
        <w:t>.</w:t>
      </w:r>
      <w:r w:rsidRPr="007674A4">
        <w:rPr>
          <w:rFonts w:ascii="Times New Roman" w:hAnsi="Times New Roman" w:cs="Times New Roman"/>
          <w:szCs w:val="24"/>
        </w:rPr>
        <w:t xml:space="preserve"> </w:t>
      </w:r>
      <w:r w:rsidR="000C6F4B" w:rsidRPr="007674A4">
        <w:rPr>
          <w:rFonts w:ascii="Times New Roman" w:hAnsi="Times New Roman" w:cs="Times New Roman"/>
          <w:szCs w:val="24"/>
        </w:rPr>
        <w:t>Conceder F</w:t>
      </w:r>
      <w:r w:rsidRPr="007674A4">
        <w:rPr>
          <w:rFonts w:ascii="Times New Roman" w:hAnsi="Times New Roman" w:cs="Times New Roman"/>
          <w:szCs w:val="24"/>
        </w:rPr>
        <w:t xml:space="preserve">unção Gratificada </w:t>
      </w:r>
      <w:r w:rsidR="000C6F4B" w:rsidRPr="007674A4">
        <w:rPr>
          <w:rFonts w:ascii="Times New Roman" w:hAnsi="Times New Roman" w:cs="Times New Roman"/>
          <w:szCs w:val="24"/>
        </w:rPr>
        <w:t>ao</w:t>
      </w:r>
      <w:r w:rsidRPr="007674A4">
        <w:rPr>
          <w:rFonts w:ascii="Times New Roman" w:hAnsi="Times New Roman" w:cs="Times New Roman"/>
          <w:szCs w:val="24"/>
        </w:rPr>
        <w:t xml:space="preserve"> servidor </w:t>
      </w:r>
      <w:r w:rsidR="000C6F4B" w:rsidRPr="007674A4">
        <w:rPr>
          <w:rFonts w:ascii="Times New Roman" w:hAnsi="Times New Roman" w:cs="Times New Roman"/>
          <w:b/>
          <w:bCs/>
          <w:szCs w:val="24"/>
        </w:rPr>
        <w:t>CARLOS ALBERTO LAGNI</w:t>
      </w:r>
      <w:r w:rsidRPr="007674A4">
        <w:rPr>
          <w:rFonts w:ascii="Times New Roman" w:hAnsi="Times New Roman" w:cs="Times New Roman"/>
          <w:szCs w:val="24"/>
        </w:rPr>
        <w:t xml:space="preserve">, </w:t>
      </w:r>
      <w:r w:rsidR="000C6F4B" w:rsidRPr="007674A4">
        <w:rPr>
          <w:rFonts w:ascii="Times New Roman" w:hAnsi="Times New Roman" w:cs="Times New Roman"/>
          <w:szCs w:val="24"/>
        </w:rPr>
        <w:t xml:space="preserve">ocupante do cargo de provimento efetivo de </w:t>
      </w:r>
      <w:r w:rsidR="005A35C7" w:rsidRPr="007674A4">
        <w:rPr>
          <w:rFonts w:ascii="Times New Roman" w:hAnsi="Times New Roman" w:cs="Times New Roman"/>
          <w:b/>
          <w:bCs/>
          <w:szCs w:val="24"/>
        </w:rPr>
        <w:t>SERVIÇOS GERAIS</w:t>
      </w:r>
      <w:r w:rsidR="000C6F4B"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="000C6F4B" w:rsidRPr="007674A4">
        <w:rPr>
          <w:rFonts w:ascii="Times New Roman" w:hAnsi="Times New Roman" w:cs="Times New Roman"/>
          <w:szCs w:val="24"/>
        </w:rPr>
        <w:t>portador da matrícula nº</w:t>
      </w:r>
      <w:r w:rsidR="000C6F4B" w:rsidRPr="007674A4">
        <w:rPr>
          <w:rFonts w:ascii="Times New Roman" w:hAnsi="Times New Roman" w:cs="Times New Roman"/>
          <w:b/>
          <w:bCs/>
          <w:szCs w:val="24"/>
        </w:rPr>
        <w:t xml:space="preserve"> </w:t>
      </w:r>
      <w:r w:rsidR="0035192E">
        <w:rPr>
          <w:rFonts w:ascii="Times New Roman" w:hAnsi="Times New Roman" w:cs="Times New Roman"/>
          <w:b/>
          <w:bCs/>
          <w:szCs w:val="24"/>
        </w:rPr>
        <w:t>1088</w:t>
      </w:r>
      <w:r w:rsidR="000C6F4B"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="000C6F4B" w:rsidRPr="007674A4">
        <w:rPr>
          <w:rFonts w:ascii="Times New Roman" w:hAnsi="Times New Roman" w:cs="Times New Roman"/>
          <w:szCs w:val="24"/>
        </w:rPr>
        <w:t xml:space="preserve">com carga horária semanal de 40 (quarenta) horas semanais, </w:t>
      </w:r>
      <w:r w:rsidR="007674A4" w:rsidRPr="007674A4">
        <w:rPr>
          <w:rFonts w:ascii="Times New Roman" w:hAnsi="Times New Roman" w:cs="Times New Roman"/>
          <w:szCs w:val="24"/>
        </w:rPr>
        <w:t xml:space="preserve">e que </w:t>
      </w:r>
      <w:r w:rsidR="003979CD">
        <w:rPr>
          <w:rFonts w:ascii="Times New Roman" w:hAnsi="Times New Roman" w:cs="Times New Roman"/>
          <w:szCs w:val="24"/>
        </w:rPr>
        <w:t>passará a</w:t>
      </w:r>
      <w:r w:rsidR="007674A4" w:rsidRPr="007674A4">
        <w:rPr>
          <w:rFonts w:ascii="Times New Roman" w:hAnsi="Times New Roman" w:cs="Times New Roman"/>
          <w:szCs w:val="24"/>
        </w:rPr>
        <w:t xml:space="preserve"> ser </w:t>
      </w:r>
      <w:r w:rsidRPr="007674A4">
        <w:rPr>
          <w:rFonts w:ascii="Times New Roman" w:hAnsi="Times New Roman" w:cs="Times New Roman"/>
          <w:szCs w:val="24"/>
        </w:rPr>
        <w:t xml:space="preserve">responsável pela </w:t>
      </w:r>
      <w:r w:rsidR="007674A4" w:rsidRPr="007674A4">
        <w:rPr>
          <w:rFonts w:ascii="Times New Roman" w:hAnsi="Times New Roman" w:cs="Times New Roman"/>
          <w:szCs w:val="24"/>
        </w:rPr>
        <w:t xml:space="preserve">manutenção da </w:t>
      </w:r>
      <w:r w:rsidRPr="007674A4">
        <w:rPr>
          <w:rFonts w:ascii="Times New Roman" w:hAnsi="Times New Roman" w:cs="Times New Roman"/>
          <w:szCs w:val="24"/>
        </w:rPr>
        <w:t>Praça Municipal,</w:t>
      </w:r>
      <w:r w:rsidR="003979CD">
        <w:rPr>
          <w:rFonts w:ascii="Times New Roman" w:hAnsi="Times New Roman" w:cs="Times New Roman"/>
          <w:szCs w:val="24"/>
        </w:rPr>
        <w:t xml:space="preserve"> bem como do p</w:t>
      </w:r>
      <w:r w:rsidR="003979CD" w:rsidRPr="003979CD">
        <w:rPr>
          <w:rFonts w:ascii="Times New Roman" w:hAnsi="Times New Roman" w:cs="Times New Roman"/>
          <w:szCs w:val="24"/>
        </w:rPr>
        <w:t>átio da Prefeitura</w:t>
      </w:r>
      <w:r w:rsidR="003979CD">
        <w:rPr>
          <w:rFonts w:ascii="Times New Roman" w:hAnsi="Times New Roman" w:cs="Times New Roman"/>
          <w:szCs w:val="24"/>
        </w:rPr>
        <w:t xml:space="preserve"> Municipal</w:t>
      </w:r>
      <w:r w:rsidR="003979CD" w:rsidRPr="003979CD">
        <w:rPr>
          <w:rFonts w:ascii="Times New Roman" w:hAnsi="Times New Roman" w:cs="Times New Roman"/>
          <w:szCs w:val="24"/>
        </w:rPr>
        <w:t>.</w:t>
      </w:r>
    </w:p>
    <w:p w14:paraId="08DCC20B" w14:textId="77777777" w:rsidR="003168BC" w:rsidRPr="007674A4" w:rsidRDefault="003168BC" w:rsidP="003D4E66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14:paraId="180CC2FE" w14:textId="4AAA1D92" w:rsidR="003D4E66" w:rsidRPr="007674A4" w:rsidRDefault="003168BC" w:rsidP="003D4E66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  <w:r w:rsidRPr="007674A4">
        <w:rPr>
          <w:rFonts w:ascii="Times New Roman" w:hAnsi="Times New Roman" w:cs="Times New Roman"/>
          <w:b/>
          <w:szCs w:val="24"/>
        </w:rPr>
        <w:t>Art.</w:t>
      </w:r>
      <w:r w:rsidR="003979CD">
        <w:rPr>
          <w:rFonts w:ascii="Times New Roman" w:hAnsi="Times New Roman" w:cs="Times New Roman"/>
          <w:b/>
          <w:szCs w:val="24"/>
        </w:rPr>
        <w:t xml:space="preserve"> </w:t>
      </w:r>
      <w:r w:rsidRPr="007674A4">
        <w:rPr>
          <w:rFonts w:ascii="Times New Roman" w:hAnsi="Times New Roman" w:cs="Times New Roman"/>
          <w:b/>
          <w:szCs w:val="24"/>
        </w:rPr>
        <w:t>2º</w:t>
      </w:r>
      <w:r w:rsidR="003979CD">
        <w:rPr>
          <w:rFonts w:ascii="Times New Roman" w:hAnsi="Times New Roman" w:cs="Times New Roman"/>
          <w:b/>
          <w:szCs w:val="24"/>
        </w:rPr>
        <w:t>.</w:t>
      </w:r>
      <w:r w:rsidRPr="007674A4">
        <w:rPr>
          <w:rFonts w:ascii="Times New Roman" w:hAnsi="Times New Roman" w:cs="Times New Roman"/>
          <w:szCs w:val="24"/>
        </w:rPr>
        <w:t xml:space="preserve"> </w:t>
      </w:r>
      <w:r w:rsidR="007674A4">
        <w:rPr>
          <w:rFonts w:ascii="Times New Roman" w:hAnsi="Times New Roman" w:cs="Times New Roman"/>
          <w:szCs w:val="24"/>
        </w:rPr>
        <w:t xml:space="preserve">O servidor </w:t>
      </w:r>
      <w:r w:rsidRPr="007674A4">
        <w:rPr>
          <w:rFonts w:ascii="Times New Roman" w:hAnsi="Times New Roman" w:cs="Times New Roman"/>
          <w:szCs w:val="24"/>
        </w:rPr>
        <w:t>fará</w:t>
      </w:r>
      <w:r w:rsidR="003D4E66" w:rsidRPr="007674A4">
        <w:rPr>
          <w:rFonts w:ascii="Times New Roman" w:hAnsi="Times New Roman" w:cs="Times New Roman"/>
          <w:szCs w:val="24"/>
        </w:rPr>
        <w:t xml:space="preserve"> jus ao acréscimo de </w:t>
      </w:r>
      <w:r w:rsidRPr="007674A4">
        <w:rPr>
          <w:rFonts w:ascii="Times New Roman" w:hAnsi="Times New Roman" w:cs="Times New Roman"/>
          <w:szCs w:val="24"/>
        </w:rPr>
        <w:t>50</w:t>
      </w:r>
      <w:r w:rsidR="003D4E66" w:rsidRPr="007674A4">
        <w:rPr>
          <w:rFonts w:ascii="Times New Roman" w:hAnsi="Times New Roman" w:cs="Times New Roman"/>
          <w:szCs w:val="24"/>
        </w:rPr>
        <w:t xml:space="preserve">% </w:t>
      </w:r>
      <w:r w:rsidR="007674A4">
        <w:rPr>
          <w:rFonts w:ascii="Times New Roman" w:hAnsi="Times New Roman" w:cs="Times New Roman"/>
          <w:szCs w:val="24"/>
        </w:rPr>
        <w:t xml:space="preserve">(cinquenta por cento) </w:t>
      </w:r>
      <w:r w:rsidR="003979CD">
        <w:rPr>
          <w:rFonts w:ascii="Times New Roman" w:hAnsi="Times New Roman" w:cs="Times New Roman"/>
          <w:szCs w:val="24"/>
        </w:rPr>
        <w:t xml:space="preserve">sob seu vencimento base pagos </w:t>
      </w:r>
      <w:r w:rsidR="003D4E66" w:rsidRPr="007674A4">
        <w:rPr>
          <w:rFonts w:ascii="Times New Roman" w:hAnsi="Times New Roman" w:cs="Times New Roman"/>
          <w:szCs w:val="24"/>
        </w:rPr>
        <w:t>a título de função gratificada, conforme previsto no anexo VI, alínea “</w:t>
      </w:r>
      <w:r w:rsidRPr="007674A4">
        <w:rPr>
          <w:rFonts w:ascii="Times New Roman" w:hAnsi="Times New Roman" w:cs="Times New Roman"/>
          <w:szCs w:val="24"/>
        </w:rPr>
        <w:t>b</w:t>
      </w:r>
      <w:r w:rsidR="003D4E66" w:rsidRPr="007674A4">
        <w:rPr>
          <w:rFonts w:ascii="Times New Roman" w:hAnsi="Times New Roman" w:cs="Times New Roman"/>
          <w:szCs w:val="24"/>
        </w:rPr>
        <w:t xml:space="preserve">”, da Lei Complementar n. 019/2007, </w:t>
      </w:r>
      <w:r w:rsidRPr="007674A4">
        <w:rPr>
          <w:rFonts w:ascii="Times New Roman" w:hAnsi="Times New Roman" w:cs="Times New Roman"/>
          <w:szCs w:val="24"/>
        </w:rPr>
        <w:t>introduzida</w:t>
      </w:r>
      <w:r w:rsidR="003D4E66" w:rsidRPr="007674A4">
        <w:rPr>
          <w:rFonts w:ascii="Times New Roman" w:hAnsi="Times New Roman" w:cs="Times New Roman"/>
          <w:szCs w:val="24"/>
        </w:rPr>
        <w:t xml:space="preserve"> pela</w:t>
      </w:r>
      <w:r w:rsidRPr="007674A4">
        <w:rPr>
          <w:rFonts w:ascii="Times New Roman" w:hAnsi="Times New Roman" w:cs="Times New Roman"/>
          <w:szCs w:val="24"/>
        </w:rPr>
        <w:t>s</w:t>
      </w:r>
      <w:r w:rsidR="003D4E66" w:rsidRPr="007674A4">
        <w:rPr>
          <w:rFonts w:ascii="Times New Roman" w:hAnsi="Times New Roman" w:cs="Times New Roman"/>
          <w:szCs w:val="24"/>
        </w:rPr>
        <w:t xml:space="preserve"> lei</w:t>
      </w:r>
      <w:r w:rsidRPr="007674A4">
        <w:rPr>
          <w:rFonts w:ascii="Times New Roman" w:hAnsi="Times New Roman" w:cs="Times New Roman"/>
          <w:szCs w:val="24"/>
        </w:rPr>
        <w:t>s complementares nº</w:t>
      </w:r>
      <w:r w:rsidR="003D4E66" w:rsidRPr="007674A4">
        <w:rPr>
          <w:rFonts w:ascii="Times New Roman" w:hAnsi="Times New Roman" w:cs="Times New Roman"/>
          <w:szCs w:val="24"/>
        </w:rPr>
        <w:t>043/2010</w:t>
      </w:r>
      <w:r w:rsidRPr="007674A4">
        <w:rPr>
          <w:rFonts w:ascii="Times New Roman" w:hAnsi="Times New Roman" w:cs="Times New Roman"/>
          <w:szCs w:val="24"/>
        </w:rPr>
        <w:t xml:space="preserve"> e nº132/2024.</w:t>
      </w:r>
      <w:r w:rsidR="003D4E66" w:rsidRPr="007674A4">
        <w:rPr>
          <w:rFonts w:ascii="Times New Roman" w:hAnsi="Times New Roman" w:cs="Times New Roman"/>
          <w:szCs w:val="24"/>
        </w:rPr>
        <w:t xml:space="preserve"> </w:t>
      </w:r>
    </w:p>
    <w:p w14:paraId="3CA13715" w14:textId="77777777" w:rsidR="003D4E66" w:rsidRPr="007674A4" w:rsidRDefault="003D4E66" w:rsidP="003D4E66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14:paraId="0FCAEBEF" w14:textId="7B391FB0" w:rsidR="003D4E66" w:rsidRPr="007674A4" w:rsidRDefault="003168BC" w:rsidP="003D4E66">
      <w:pPr>
        <w:spacing w:line="276" w:lineRule="auto"/>
        <w:ind w:firstLine="2835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>Art. 3</w:t>
      </w:r>
      <w:r w:rsidR="003D4E66" w:rsidRPr="007674A4">
        <w:rPr>
          <w:b/>
          <w:sz w:val="24"/>
          <w:szCs w:val="24"/>
        </w:rPr>
        <w:t>º.</w:t>
      </w:r>
      <w:r w:rsidR="003D4E66" w:rsidRPr="007674A4">
        <w:rPr>
          <w:sz w:val="24"/>
          <w:szCs w:val="24"/>
        </w:rPr>
        <w:t xml:space="preserve"> As despesas originadas com a presente portaria correrão por conta de dotação orçamentária consignada no orçamento vigente. </w:t>
      </w:r>
    </w:p>
    <w:p w14:paraId="76C9F85A" w14:textId="77777777" w:rsidR="003D4E66" w:rsidRPr="007674A4" w:rsidRDefault="003D4E66" w:rsidP="003D4E66">
      <w:pPr>
        <w:spacing w:line="276" w:lineRule="auto"/>
        <w:ind w:firstLine="2835"/>
        <w:jc w:val="both"/>
        <w:rPr>
          <w:sz w:val="24"/>
          <w:szCs w:val="24"/>
        </w:rPr>
      </w:pPr>
    </w:p>
    <w:p w14:paraId="3D498E4E" w14:textId="07F7598D" w:rsidR="003D4E66" w:rsidRDefault="003D4E66" w:rsidP="003D4E66">
      <w:pPr>
        <w:spacing w:line="276" w:lineRule="auto"/>
        <w:ind w:firstLine="2835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 xml:space="preserve">Art. </w:t>
      </w:r>
      <w:r w:rsidR="003168BC" w:rsidRPr="007674A4">
        <w:rPr>
          <w:b/>
          <w:sz w:val="24"/>
          <w:szCs w:val="24"/>
        </w:rPr>
        <w:t>4</w:t>
      </w:r>
      <w:r w:rsidRPr="007674A4">
        <w:rPr>
          <w:b/>
          <w:sz w:val="24"/>
          <w:szCs w:val="24"/>
        </w:rPr>
        <w:t>º</w:t>
      </w:r>
      <w:r w:rsidRPr="007674A4">
        <w:rPr>
          <w:sz w:val="24"/>
          <w:szCs w:val="24"/>
        </w:rPr>
        <w:t>. Esta portaria entrará em vigor na data de sua publicação</w:t>
      </w:r>
      <w:r w:rsidR="007674A4">
        <w:rPr>
          <w:sz w:val="24"/>
          <w:szCs w:val="24"/>
        </w:rPr>
        <w:t>.</w:t>
      </w:r>
    </w:p>
    <w:p w14:paraId="43856AA9" w14:textId="77777777" w:rsidR="007674A4" w:rsidRPr="007674A4" w:rsidRDefault="007674A4" w:rsidP="003D4E66">
      <w:pPr>
        <w:spacing w:line="276" w:lineRule="auto"/>
        <w:ind w:firstLine="2835"/>
        <w:jc w:val="both"/>
        <w:rPr>
          <w:sz w:val="24"/>
          <w:szCs w:val="24"/>
        </w:rPr>
      </w:pPr>
    </w:p>
    <w:p w14:paraId="49E518AF" w14:textId="7E52F8A3" w:rsidR="003D4E66" w:rsidRPr="007674A4" w:rsidRDefault="007674A4" w:rsidP="007674A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Gabinete do Prefeito Municipal, em</w:t>
      </w:r>
      <w:r w:rsidR="003979CD">
        <w:rPr>
          <w:sz w:val="24"/>
          <w:szCs w:val="24"/>
        </w:rPr>
        <w:t xml:space="preserve"> </w:t>
      </w:r>
      <w:r w:rsidR="003168BC" w:rsidRPr="007674A4">
        <w:rPr>
          <w:sz w:val="24"/>
          <w:szCs w:val="24"/>
        </w:rPr>
        <w:t xml:space="preserve">02 de janeiro </w:t>
      </w:r>
      <w:r w:rsidR="003D4E66" w:rsidRPr="007674A4">
        <w:rPr>
          <w:sz w:val="24"/>
          <w:szCs w:val="24"/>
        </w:rPr>
        <w:t>de 202</w:t>
      </w:r>
      <w:r w:rsidR="003168BC" w:rsidRPr="007674A4">
        <w:rPr>
          <w:sz w:val="24"/>
          <w:szCs w:val="24"/>
        </w:rPr>
        <w:t>5</w:t>
      </w:r>
      <w:r w:rsidR="003D4E66" w:rsidRPr="007674A4">
        <w:rPr>
          <w:sz w:val="24"/>
          <w:szCs w:val="24"/>
        </w:rPr>
        <w:t>.</w:t>
      </w:r>
    </w:p>
    <w:p w14:paraId="74F0BCF3" w14:textId="77777777" w:rsidR="003D4E66" w:rsidRPr="007674A4" w:rsidRDefault="003D4E66" w:rsidP="003D4E66">
      <w:pPr>
        <w:spacing w:line="276" w:lineRule="auto"/>
        <w:jc w:val="center"/>
        <w:rPr>
          <w:sz w:val="24"/>
          <w:szCs w:val="24"/>
        </w:rPr>
      </w:pPr>
    </w:p>
    <w:p w14:paraId="528DAC24" w14:textId="77777777" w:rsidR="003D4E66" w:rsidRPr="007674A4" w:rsidRDefault="003D4E66" w:rsidP="007674A4">
      <w:pPr>
        <w:ind w:firstLine="2835"/>
        <w:rPr>
          <w:b/>
          <w:sz w:val="24"/>
          <w:szCs w:val="24"/>
        </w:rPr>
      </w:pPr>
    </w:p>
    <w:p w14:paraId="2011B048" w14:textId="71D16A6C" w:rsidR="003D4E66" w:rsidRDefault="007674A4" w:rsidP="007674A4">
      <w:pPr>
        <w:jc w:val="center"/>
        <w:rPr>
          <w:b/>
          <w:sz w:val="24"/>
          <w:szCs w:val="24"/>
        </w:rPr>
      </w:pPr>
      <w:r w:rsidRPr="007674A4">
        <w:rPr>
          <w:b/>
          <w:sz w:val="24"/>
          <w:szCs w:val="24"/>
        </w:rPr>
        <w:t xml:space="preserve">Evandro </w:t>
      </w:r>
      <w:r>
        <w:rPr>
          <w:b/>
          <w:sz w:val="24"/>
          <w:szCs w:val="24"/>
        </w:rPr>
        <w:t>A</w:t>
      </w:r>
      <w:r w:rsidRPr="007674A4">
        <w:rPr>
          <w:b/>
          <w:sz w:val="24"/>
          <w:szCs w:val="24"/>
        </w:rPr>
        <w:t>nt</w:t>
      </w:r>
      <w:r>
        <w:rPr>
          <w:b/>
          <w:sz w:val="24"/>
          <w:szCs w:val="24"/>
        </w:rPr>
        <w:t>ô</w:t>
      </w:r>
      <w:r w:rsidRPr="007674A4">
        <w:rPr>
          <w:b/>
          <w:sz w:val="24"/>
          <w:szCs w:val="24"/>
        </w:rPr>
        <w:t xml:space="preserve">nio dos </w:t>
      </w:r>
      <w:r>
        <w:rPr>
          <w:b/>
          <w:sz w:val="24"/>
          <w:szCs w:val="24"/>
        </w:rPr>
        <w:t>P</w:t>
      </w:r>
      <w:r w:rsidRPr="007674A4">
        <w:rPr>
          <w:b/>
          <w:sz w:val="24"/>
          <w:szCs w:val="24"/>
        </w:rPr>
        <w:t>assos</w:t>
      </w:r>
    </w:p>
    <w:p w14:paraId="738B2F5D" w14:textId="7E222E44" w:rsidR="007674A4" w:rsidRPr="007674A4" w:rsidRDefault="007674A4" w:rsidP="007674A4">
      <w:pPr>
        <w:jc w:val="center"/>
        <w:rPr>
          <w:bCs/>
          <w:sz w:val="24"/>
          <w:szCs w:val="24"/>
        </w:rPr>
      </w:pPr>
      <w:r w:rsidRPr="007674A4">
        <w:rPr>
          <w:bCs/>
          <w:sz w:val="24"/>
          <w:szCs w:val="24"/>
        </w:rPr>
        <w:t>Prefeito Municipal</w:t>
      </w:r>
    </w:p>
    <w:p w14:paraId="61A46D68" w14:textId="0CDCAB2E" w:rsidR="003D4E66" w:rsidRDefault="003D4E66" w:rsidP="007674A4">
      <w:pPr>
        <w:pStyle w:val="Ttulo2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7674A4">
        <w:rPr>
          <w:rFonts w:ascii="Times New Roman" w:hAnsi="Times New Roman"/>
          <w:color w:val="auto"/>
          <w:sz w:val="24"/>
          <w:szCs w:val="24"/>
        </w:rPr>
        <w:t xml:space="preserve">        </w:t>
      </w:r>
    </w:p>
    <w:p w14:paraId="16240CFF" w14:textId="77777777" w:rsidR="007674A4" w:rsidRPr="007674A4" w:rsidRDefault="007674A4" w:rsidP="007674A4"/>
    <w:p w14:paraId="7338834B" w14:textId="5A11C781" w:rsidR="007674A4" w:rsidRPr="007674A4" w:rsidRDefault="007674A4">
      <w:pPr>
        <w:rPr>
          <w:b/>
          <w:bCs/>
          <w:sz w:val="24"/>
          <w:szCs w:val="24"/>
        </w:rPr>
      </w:pPr>
      <w:r w:rsidRPr="007674A4">
        <w:rPr>
          <w:b/>
          <w:bCs/>
          <w:sz w:val="24"/>
          <w:szCs w:val="24"/>
        </w:rPr>
        <w:t>Taline Maiara Taquara</w:t>
      </w:r>
    </w:p>
    <w:p w14:paraId="0CE4248F" w14:textId="6103C556" w:rsidR="007674A4" w:rsidRPr="007674A4" w:rsidRDefault="007674A4">
      <w:pPr>
        <w:rPr>
          <w:sz w:val="24"/>
          <w:szCs w:val="24"/>
        </w:rPr>
      </w:pPr>
      <w:r w:rsidRPr="007674A4">
        <w:rPr>
          <w:sz w:val="24"/>
          <w:szCs w:val="24"/>
        </w:rPr>
        <w:t>OAB/SC 66.438</w:t>
      </w:r>
    </w:p>
    <w:p w14:paraId="118EF1E5" w14:textId="711819B0" w:rsidR="007674A4" w:rsidRDefault="007674A4">
      <w:pPr>
        <w:rPr>
          <w:sz w:val="24"/>
          <w:szCs w:val="24"/>
        </w:rPr>
      </w:pPr>
      <w:r w:rsidRPr="007674A4">
        <w:rPr>
          <w:sz w:val="24"/>
          <w:szCs w:val="24"/>
        </w:rPr>
        <w:t>Assessora Jurídica</w:t>
      </w:r>
    </w:p>
    <w:p w14:paraId="2B15D26E" w14:textId="77777777" w:rsidR="003979CD" w:rsidRDefault="003979CD">
      <w:pPr>
        <w:rPr>
          <w:sz w:val="24"/>
          <w:szCs w:val="24"/>
        </w:rPr>
      </w:pPr>
    </w:p>
    <w:p w14:paraId="6DEDC985" w14:textId="77777777" w:rsidR="003979CD" w:rsidRDefault="003979CD">
      <w:pPr>
        <w:rPr>
          <w:sz w:val="24"/>
          <w:szCs w:val="24"/>
        </w:rPr>
      </w:pPr>
    </w:p>
    <w:p w14:paraId="2D6C0819" w14:textId="77777777" w:rsidR="003979CD" w:rsidRPr="007674A4" w:rsidRDefault="003979CD">
      <w:pPr>
        <w:rPr>
          <w:sz w:val="24"/>
          <w:szCs w:val="24"/>
        </w:rPr>
      </w:pPr>
    </w:p>
    <w:sectPr w:rsidR="003979CD" w:rsidRPr="007674A4" w:rsidSect="003168B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6"/>
    <w:rsid w:val="000278B4"/>
    <w:rsid w:val="000C6F4B"/>
    <w:rsid w:val="00232E79"/>
    <w:rsid w:val="003168BC"/>
    <w:rsid w:val="00336E23"/>
    <w:rsid w:val="0035192E"/>
    <w:rsid w:val="003979CD"/>
    <w:rsid w:val="003D4E66"/>
    <w:rsid w:val="005A35C7"/>
    <w:rsid w:val="007674A4"/>
    <w:rsid w:val="008C13CF"/>
    <w:rsid w:val="008E121C"/>
    <w:rsid w:val="00E666BF"/>
    <w:rsid w:val="00E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B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66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4E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4E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E6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4E6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3D4E66"/>
    <w:rPr>
      <w:sz w:val="24"/>
    </w:rPr>
  </w:style>
  <w:style w:type="paragraph" w:styleId="Recuodecorpodetexto">
    <w:name w:val="Body Text Indent"/>
    <w:basedOn w:val="Normal"/>
    <w:link w:val="RecuodecorpodetextoChar"/>
    <w:rsid w:val="003D4E66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D4E6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66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4E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4E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E6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4E6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3D4E66"/>
    <w:rPr>
      <w:sz w:val="24"/>
    </w:rPr>
  </w:style>
  <w:style w:type="paragraph" w:styleId="Recuodecorpodetexto">
    <w:name w:val="Body Text Indent"/>
    <w:basedOn w:val="Normal"/>
    <w:link w:val="RecuodecorpodetextoChar"/>
    <w:rsid w:val="003D4E66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D4E6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2025-01-15T11:06:00Z</cp:lastPrinted>
  <dcterms:created xsi:type="dcterms:W3CDTF">2025-01-10T19:22:00Z</dcterms:created>
  <dcterms:modified xsi:type="dcterms:W3CDTF">2025-01-15T11:07:00Z</dcterms:modified>
</cp:coreProperties>
</file>