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F6" w:rsidRDefault="001D2A9F" w:rsidP="00CB73F6">
      <w:pPr>
        <w:pStyle w:val="Corpodetexto"/>
        <w:rPr>
          <w:rFonts w:ascii="Arial" w:hAnsi="Arial"/>
        </w:rPr>
      </w:pPr>
      <w:r>
        <w:rPr>
          <w:rFonts w:ascii="Arial" w:hAnsi="Arial"/>
        </w:rPr>
        <w:t>Portaria nº004</w:t>
      </w:r>
      <w:r w:rsidR="00CB73F6">
        <w:rPr>
          <w:rFonts w:ascii="Arial" w:hAnsi="Arial"/>
        </w:rPr>
        <w:t xml:space="preserve"> de 02 de janeiro de 202</w:t>
      </w:r>
      <w:r w:rsidR="00751C71">
        <w:rPr>
          <w:rFonts w:ascii="Arial" w:hAnsi="Arial"/>
        </w:rPr>
        <w:t>5</w:t>
      </w:r>
    </w:p>
    <w:p w:rsidR="00CB73F6" w:rsidRDefault="00CB73F6" w:rsidP="00CB73F6"/>
    <w:p w:rsidR="00CB73F6" w:rsidRDefault="00CB73F6" w:rsidP="00CB73F6"/>
    <w:p w:rsidR="00CB73F6" w:rsidRDefault="00CB73F6" w:rsidP="00CB73F6"/>
    <w:p w:rsidR="00CB73F6" w:rsidRDefault="00CB73F6" w:rsidP="00CB73F6">
      <w:pPr>
        <w:pStyle w:val="Recuodecorpodetexto"/>
        <w:ind w:left="2835"/>
      </w:pPr>
    </w:p>
    <w:p w:rsidR="00CB73F6" w:rsidRDefault="00CB73F6" w:rsidP="00CB73F6">
      <w:pPr>
        <w:pStyle w:val="Recuodecorpodetexto"/>
        <w:ind w:left="2835"/>
        <w:rPr>
          <w:b/>
        </w:rPr>
      </w:pPr>
      <w:r>
        <w:rPr>
          <w:b/>
        </w:rPr>
        <w:t xml:space="preserve">DESIGNA A SRA. RUBIA PAULA DE MOURA DELL OSBEL, PARA RESPONDER CONCOMITANTEMENTE PELA SECRETARIA MUNICIPAL DE SAÚDE, </w:t>
      </w:r>
      <w:r w:rsidR="009C6A54">
        <w:rPr>
          <w:b/>
        </w:rPr>
        <w:t xml:space="preserve">PODENDO REALIZAR </w:t>
      </w:r>
      <w:r>
        <w:rPr>
          <w:b/>
        </w:rPr>
        <w:t>TRANSFERÊNCIAS BANCÁRIAS, PAGAMENTOS POR MEIO ELETRÔNICO, E MOVIMENTAÇÕES FINANCEIRAS, JUNTO A QUALQUER INSTITUIÇÕES FINANCEIRAS,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DÁ OUTRAS PROVIDÊNCIAS.</w:t>
      </w:r>
    </w:p>
    <w:p w:rsidR="00CB73F6" w:rsidRDefault="00CB73F6" w:rsidP="00CB73F6">
      <w:pPr>
        <w:pStyle w:val="Recuodecorpodetexto"/>
        <w:ind w:left="2835"/>
        <w:rPr>
          <w:b/>
        </w:rPr>
      </w:pPr>
    </w:p>
    <w:p w:rsidR="00CB73F6" w:rsidRDefault="00CB73F6" w:rsidP="00CB73F6">
      <w:pPr>
        <w:jc w:val="both"/>
      </w:pPr>
    </w:p>
    <w:p w:rsidR="00CB73F6" w:rsidRDefault="00CB73F6" w:rsidP="00CB73F6">
      <w:pPr>
        <w:pStyle w:val="Recuodecorpodetexto"/>
        <w:ind w:left="2835"/>
      </w:pPr>
      <w:r>
        <w:rPr>
          <w:b/>
        </w:rPr>
        <w:t>EVANDRO ANTONIO DOS PASSOS</w:t>
      </w:r>
      <w:r>
        <w:t>, Prefeito Municipal de Entre Rios, Estado de Santa Catarina, no uso de suas atribuições legais e em conformidade com a Legislação vigente</w:t>
      </w:r>
      <w:proofErr w:type="gramStart"/>
      <w:r>
        <w:t xml:space="preserve">  </w:t>
      </w:r>
      <w:proofErr w:type="gramEnd"/>
      <w:r>
        <w:t>e,</w:t>
      </w:r>
    </w:p>
    <w:p w:rsidR="00CB73F6" w:rsidRDefault="00CB73F6" w:rsidP="00CB73F6">
      <w:pPr>
        <w:pStyle w:val="Recuodecorpodetexto"/>
        <w:ind w:left="2835"/>
        <w:rPr>
          <w:b/>
        </w:rPr>
      </w:pPr>
    </w:p>
    <w:p w:rsidR="00CB73F6" w:rsidRDefault="00CB73F6" w:rsidP="00CB73F6">
      <w:pPr>
        <w:ind w:firstLine="2835"/>
        <w:jc w:val="both"/>
      </w:pPr>
    </w:p>
    <w:p w:rsidR="00CB73F6" w:rsidRDefault="00CB73F6" w:rsidP="00CB73F6">
      <w:pPr>
        <w:ind w:firstLine="28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RESOLVE:</w:t>
      </w:r>
    </w:p>
    <w:p w:rsidR="00CB73F6" w:rsidRDefault="00CB73F6" w:rsidP="00CB73F6">
      <w:pPr>
        <w:ind w:firstLine="2835"/>
        <w:jc w:val="both"/>
        <w:rPr>
          <w:b/>
          <w:bCs/>
          <w:color w:val="000000"/>
        </w:rPr>
      </w:pPr>
    </w:p>
    <w:p w:rsidR="00CB73F6" w:rsidRDefault="00CB73F6" w:rsidP="00CB73F6">
      <w:pPr>
        <w:ind w:firstLine="2835"/>
        <w:jc w:val="both"/>
      </w:pPr>
    </w:p>
    <w:p w:rsidR="00CB73F6" w:rsidRDefault="00CB73F6" w:rsidP="00CB73F6">
      <w:pPr>
        <w:ind w:firstLine="2835"/>
        <w:jc w:val="both"/>
        <w:rPr>
          <w:bCs/>
        </w:rPr>
      </w:pPr>
      <w:r>
        <w:t xml:space="preserve">Artigo 1º. Designa a Sra. </w:t>
      </w:r>
      <w:r w:rsidRPr="009C6A54">
        <w:rPr>
          <w:b/>
        </w:rPr>
        <w:t>RUBIA PAULA DE MOURA DELL OSBEL</w:t>
      </w:r>
      <w:r>
        <w:t>,</w:t>
      </w:r>
      <w:r>
        <w:rPr>
          <w:bCs/>
        </w:rPr>
        <w:t xml:space="preserve"> para responder concomitantemente como responsável pela Secretaria Municipal de Saúde, podendo</w:t>
      </w:r>
      <w:r w:rsidR="009C6A54">
        <w:rPr>
          <w:bCs/>
        </w:rPr>
        <w:t xml:space="preserve"> realizar </w:t>
      </w:r>
      <w:r>
        <w:rPr>
          <w:bCs/>
        </w:rPr>
        <w:t>transferências bancárias, pagamentos por meio eletrônico, e movimentações financeiras, junto a quaisquer instituições financeiras.</w:t>
      </w:r>
    </w:p>
    <w:p w:rsidR="00CB73F6" w:rsidRDefault="00CB73F6" w:rsidP="00CB73F6">
      <w:pPr>
        <w:ind w:firstLine="2835"/>
        <w:jc w:val="both"/>
        <w:rPr>
          <w:bCs/>
        </w:rPr>
      </w:pPr>
    </w:p>
    <w:p w:rsidR="00CB73F6" w:rsidRDefault="00CB73F6" w:rsidP="00CB73F6">
      <w:pPr>
        <w:ind w:firstLine="2835"/>
        <w:jc w:val="both"/>
      </w:pPr>
      <w:r>
        <w:t>Artigo 2º. A presente Portaria gera efeitos a partir desta data.</w:t>
      </w:r>
    </w:p>
    <w:p w:rsidR="00CB73F6" w:rsidRDefault="00CB73F6" w:rsidP="00CB73F6">
      <w:pPr>
        <w:ind w:firstLine="2835"/>
        <w:jc w:val="both"/>
      </w:pPr>
      <w:r>
        <w:t xml:space="preserve"> </w:t>
      </w:r>
    </w:p>
    <w:p w:rsidR="00CB73F6" w:rsidRDefault="00CB73F6" w:rsidP="00CB73F6">
      <w:pPr>
        <w:ind w:firstLine="2835"/>
        <w:jc w:val="both"/>
      </w:pPr>
      <w:r>
        <w:t>Artigo 3º. Revogam-se as disposições em contrário.</w:t>
      </w:r>
    </w:p>
    <w:p w:rsidR="00CB73F6" w:rsidRDefault="00CB73F6" w:rsidP="00CB73F6">
      <w:pPr>
        <w:ind w:firstLine="2835"/>
        <w:jc w:val="both"/>
      </w:pPr>
    </w:p>
    <w:p w:rsidR="00CB73F6" w:rsidRDefault="00CB73F6" w:rsidP="00CB73F6">
      <w:pPr>
        <w:ind w:firstLine="2835"/>
        <w:jc w:val="both"/>
      </w:pPr>
    </w:p>
    <w:p w:rsidR="00CB73F6" w:rsidRDefault="00CB73F6" w:rsidP="00CB73F6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Entre Rios/SC, em </w:t>
      </w:r>
      <w:r w:rsidR="009C6A54">
        <w:rPr>
          <w:color w:val="000000"/>
        </w:rPr>
        <w:t xml:space="preserve">02 de janeiro </w:t>
      </w:r>
      <w:r>
        <w:rPr>
          <w:color w:val="000000"/>
        </w:rPr>
        <w:t>de 202</w:t>
      </w:r>
      <w:r w:rsidR="00751C71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>.</w:t>
      </w:r>
    </w:p>
    <w:p w:rsidR="00CB73F6" w:rsidRDefault="00CB73F6" w:rsidP="00CB73F6">
      <w:pPr>
        <w:ind w:firstLine="2835"/>
        <w:jc w:val="both"/>
      </w:pPr>
    </w:p>
    <w:p w:rsidR="00CB73F6" w:rsidRDefault="00CB73F6" w:rsidP="00CB73F6">
      <w:pPr>
        <w:jc w:val="center"/>
        <w:rPr>
          <w:b/>
        </w:rPr>
      </w:pPr>
    </w:p>
    <w:p w:rsidR="00CB73F6" w:rsidRDefault="00CB73F6" w:rsidP="00CB73F6">
      <w:pPr>
        <w:jc w:val="center"/>
        <w:rPr>
          <w:b/>
        </w:rPr>
      </w:pPr>
    </w:p>
    <w:p w:rsidR="00CB73F6" w:rsidRDefault="00CB73F6" w:rsidP="00CB73F6">
      <w:pPr>
        <w:jc w:val="center"/>
        <w:rPr>
          <w:b/>
        </w:rPr>
      </w:pPr>
    </w:p>
    <w:p w:rsidR="00CB73F6" w:rsidRDefault="009C6A54" w:rsidP="00CB73F6">
      <w:pPr>
        <w:jc w:val="center"/>
        <w:rPr>
          <w:b/>
        </w:rPr>
      </w:pPr>
      <w:r>
        <w:rPr>
          <w:b/>
        </w:rPr>
        <w:t>EVANDRO ANTONIO DOS PASSOS</w:t>
      </w:r>
    </w:p>
    <w:p w:rsidR="00CB73F6" w:rsidRDefault="00CB73F6" w:rsidP="00CB73F6">
      <w:pPr>
        <w:pStyle w:val="Ttulo3"/>
        <w:jc w:val="center"/>
      </w:pPr>
      <w:r>
        <w:t>Prefeito Municipal</w:t>
      </w:r>
    </w:p>
    <w:p w:rsidR="00CB73F6" w:rsidRDefault="00CB73F6" w:rsidP="00CB73F6"/>
    <w:p w:rsidR="00CB73F6" w:rsidRDefault="00CB73F6" w:rsidP="00CB73F6"/>
    <w:p w:rsidR="00CB73F6" w:rsidRDefault="00CB73F6" w:rsidP="00CB73F6"/>
    <w:sectPr w:rsidR="00CB73F6" w:rsidSect="001A69A2">
      <w:footerReference w:type="default" r:id="rId7"/>
      <w:pgSz w:w="11907" w:h="16840" w:code="9"/>
      <w:pgMar w:top="2552" w:right="1701" w:bottom="1418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AC" w:rsidRDefault="002E52AC">
      <w:r>
        <w:separator/>
      </w:r>
    </w:p>
  </w:endnote>
  <w:endnote w:type="continuationSeparator" w:id="0">
    <w:p w:rsidR="002E52AC" w:rsidRDefault="002E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90" w:rsidRDefault="009C6A54">
    <w:pPr>
      <w:pStyle w:val="Rodap"/>
      <w:framePr w:wrap="auto" w:vAnchor="text" w:hAnchor="margin" w:xAlign="center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FA3290" w:rsidRDefault="002E52AC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AC" w:rsidRDefault="002E52AC">
      <w:r>
        <w:separator/>
      </w:r>
    </w:p>
  </w:footnote>
  <w:footnote w:type="continuationSeparator" w:id="0">
    <w:p w:rsidR="002E52AC" w:rsidRDefault="002E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F6"/>
    <w:rsid w:val="001D2A9F"/>
    <w:rsid w:val="002E52AC"/>
    <w:rsid w:val="00494B89"/>
    <w:rsid w:val="00751C71"/>
    <w:rsid w:val="008B762C"/>
    <w:rsid w:val="008E121C"/>
    <w:rsid w:val="009C6A54"/>
    <w:rsid w:val="00A673A1"/>
    <w:rsid w:val="00C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F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3F6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73F6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CB73F6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CB73F6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B73F6"/>
  </w:style>
  <w:style w:type="paragraph" w:styleId="Corpodetexto">
    <w:name w:val="Body Text"/>
    <w:basedOn w:val="Normal"/>
    <w:link w:val="CorpodetextoChar"/>
    <w:rsid w:val="00CB73F6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CB73F6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B73F6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B73F6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F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3F6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73F6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CB73F6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CB73F6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B73F6"/>
  </w:style>
  <w:style w:type="paragraph" w:styleId="Corpodetexto">
    <w:name w:val="Body Text"/>
    <w:basedOn w:val="Normal"/>
    <w:link w:val="CorpodetextoChar"/>
    <w:rsid w:val="00CB73F6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CB73F6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B73F6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B73F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2025-01-09T19:41:00Z</cp:lastPrinted>
  <dcterms:created xsi:type="dcterms:W3CDTF">2025-01-02T16:48:00Z</dcterms:created>
  <dcterms:modified xsi:type="dcterms:W3CDTF">2025-01-09T19:41:00Z</dcterms:modified>
</cp:coreProperties>
</file>