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7D" w:rsidRDefault="00E0727D" w:rsidP="00E0727D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F6614A" wp14:editId="2AFF40FB">
            <wp:simplePos x="0" y="0"/>
            <wp:positionH relativeFrom="column">
              <wp:posOffset>-569595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E0727D" w:rsidRDefault="00E0727D" w:rsidP="00E0727D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E0727D" w:rsidRDefault="00E0727D" w:rsidP="00E0727D">
      <w:pPr>
        <w:jc w:val="both"/>
        <w:rPr>
          <w:b/>
          <w:sz w:val="28"/>
        </w:rPr>
      </w:pPr>
    </w:p>
    <w:p w:rsidR="00E0727D" w:rsidRDefault="00E0727D" w:rsidP="00E0727D">
      <w:pPr>
        <w:jc w:val="both"/>
        <w:rPr>
          <w:b/>
          <w:sz w:val="28"/>
        </w:rPr>
      </w:pPr>
    </w:p>
    <w:p w:rsidR="00E0727D" w:rsidRDefault="00E0727D" w:rsidP="00E0727D">
      <w:pPr>
        <w:jc w:val="both"/>
        <w:rPr>
          <w:b/>
          <w:sz w:val="28"/>
        </w:rPr>
      </w:pPr>
    </w:p>
    <w:p w:rsidR="00E0727D" w:rsidRDefault="00E0727D" w:rsidP="00E0727D">
      <w:pPr>
        <w:jc w:val="both"/>
        <w:rPr>
          <w:b/>
          <w:sz w:val="28"/>
        </w:rPr>
      </w:pPr>
    </w:p>
    <w:p w:rsidR="00E0727D" w:rsidRDefault="00E0727D" w:rsidP="00E0727D">
      <w:pPr>
        <w:jc w:val="both"/>
        <w:rPr>
          <w:b/>
          <w:sz w:val="28"/>
        </w:rPr>
      </w:pPr>
    </w:p>
    <w:p w:rsidR="00E0727D" w:rsidRPr="00210D3B" w:rsidRDefault="00E0727D" w:rsidP="00E0727D">
      <w:pPr>
        <w:jc w:val="both"/>
      </w:pPr>
      <w:r>
        <w:rPr>
          <w:b/>
          <w:sz w:val="28"/>
        </w:rPr>
        <w:t>Portaria nº748</w:t>
      </w:r>
      <w:r>
        <w:rPr>
          <w:b/>
          <w:sz w:val="28"/>
        </w:rPr>
        <w:t xml:space="preserve"> de </w:t>
      </w:r>
      <w:r>
        <w:rPr>
          <w:b/>
          <w:sz w:val="28"/>
        </w:rPr>
        <w:t xml:space="preserve">20 de dezembro </w:t>
      </w:r>
      <w:r>
        <w:rPr>
          <w:b/>
          <w:sz w:val="28"/>
        </w:rPr>
        <w:t>de 202</w:t>
      </w:r>
      <w:r>
        <w:rPr>
          <w:b/>
          <w:sz w:val="28"/>
        </w:rPr>
        <w:t>4</w:t>
      </w:r>
    </w:p>
    <w:p w:rsidR="00E0727D" w:rsidRPr="00210D3B" w:rsidRDefault="00E0727D" w:rsidP="00E0727D">
      <w:pPr>
        <w:jc w:val="both"/>
      </w:pPr>
    </w:p>
    <w:p w:rsidR="00E0727D" w:rsidRPr="00210D3B" w:rsidRDefault="00E0727D" w:rsidP="00E0727D">
      <w:pPr>
        <w:ind w:left="2835"/>
        <w:jc w:val="both"/>
        <w:rPr>
          <w:b/>
        </w:rPr>
      </w:pPr>
      <w:r>
        <w:rPr>
          <w:b/>
        </w:rPr>
        <w:t xml:space="preserve">EXONERA </w:t>
      </w:r>
      <w:r>
        <w:rPr>
          <w:b/>
        </w:rPr>
        <w:t>A</w:t>
      </w:r>
      <w:r w:rsidRPr="00210D3B">
        <w:rPr>
          <w:b/>
        </w:rPr>
        <w:t xml:space="preserve"> </w:t>
      </w:r>
      <w:proofErr w:type="gramStart"/>
      <w:r w:rsidRPr="00210D3B">
        <w:rPr>
          <w:b/>
        </w:rPr>
        <w:t>SR</w:t>
      </w:r>
      <w:r>
        <w:rPr>
          <w:b/>
        </w:rPr>
        <w:t>A</w:t>
      </w:r>
      <w:r w:rsidRPr="00210D3B">
        <w:rPr>
          <w:b/>
        </w:rPr>
        <w:t>.</w:t>
      </w:r>
      <w:proofErr w:type="gramEnd"/>
      <w:r w:rsidRPr="00210D3B">
        <w:rPr>
          <w:b/>
        </w:rPr>
        <w:t xml:space="preserve"> </w:t>
      </w:r>
      <w:r>
        <w:rPr>
          <w:b/>
        </w:rPr>
        <w:t xml:space="preserve">JUÇARA BARBOSA </w:t>
      </w:r>
      <w:r>
        <w:rPr>
          <w:b/>
        </w:rPr>
        <w:t>D</w:t>
      </w:r>
      <w:r>
        <w:rPr>
          <w:b/>
        </w:rPr>
        <w:t xml:space="preserve">O </w:t>
      </w:r>
      <w:r w:rsidRPr="00210D3B">
        <w:rPr>
          <w:b/>
        </w:rPr>
        <w:t>CARG</w:t>
      </w:r>
      <w:r>
        <w:rPr>
          <w:b/>
        </w:rPr>
        <w:t>O DE DIRETOR DO DEPARTAMENTO DA SAÚDE</w:t>
      </w:r>
      <w:r w:rsidRPr="00210D3B">
        <w:rPr>
          <w:b/>
        </w:rPr>
        <w:t>,  E DÁ OUTRAS PROVIDÊNCIAS.</w:t>
      </w:r>
    </w:p>
    <w:p w:rsidR="00E0727D" w:rsidRPr="00210D3B" w:rsidRDefault="00E0727D" w:rsidP="00E0727D">
      <w:pPr>
        <w:ind w:left="2835"/>
        <w:jc w:val="both"/>
        <w:rPr>
          <w:b/>
        </w:rPr>
      </w:pPr>
      <w:r w:rsidRPr="00210D3B">
        <w:rPr>
          <w:b/>
        </w:rPr>
        <w:t xml:space="preserve"> </w:t>
      </w:r>
    </w:p>
    <w:p w:rsidR="00E0727D" w:rsidRPr="00210D3B" w:rsidRDefault="00E0727D" w:rsidP="00E0727D">
      <w:pPr>
        <w:ind w:left="2835"/>
        <w:jc w:val="both"/>
        <w:rPr>
          <w:b/>
        </w:rPr>
      </w:pPr>
    </w:p>
    <w:p w:rsidR="00E0727D" w:rsidRPr="00210D3B" w:rsidRDefault="00E0727D" w:rsidP="00E0727D">
      <w:pPr>
        <w:ind w:left="2835"/>
        <w:jc w:val="both"/>
        <w:rPr>
          <w:i/>
        </w:rPr>
      </w:pPr>
      <w:r>
        <w:rPr>
          <w:b/>
        </w:rPr>
        <w:t>JOÃO MARIA ROQUE</w:t>
      </w:r>
      <w:r w:rsidRPr="00210D3B">
        <w:t xml:space="preserve"> Prefeito de Entre Rios, Estado de Santa Catarina, no uso de suas atribuições legais e em conformidade com a Lei Complementar n.º 008/01.</w:t>
      </w:r>
    </w:p>
    <w:p w:rsidR="00E0727D" w:rsidRPr="00210D3B" w:rsidRDefault="00E0727D" w:rsidP="00E0727D">
      <w:pPr>
        <w:ind w:left="2835"/>
        <w:jc w:val="both"/>
        <w:rPr>
          <w:b/>
        </w:rPr>
      </w:pPr>
    </w:p>
    <w:p w:rsidR="00E0727D" w:rsidRPr="00210D3B" w:rsidRDefault="00E0727D" w:rsidP="00E0727D">
      <w:pPr>
        <w:ind w:firstLine="2835"/>
        <w:jc w:val="both"/>
        <w:rPr>
          <w:b/>
        </w:rPr>
      </w:pPr>
    </w:p>
    <w:p w:rsidR="00E0727D" w:rsidRDefault="00E0727D" w:rsidP="00E0727D">
      <w:pPr>
        <w:ind w:firstLine="2835"/>
        <w:jc w:val="both"/>
        <w:rPr>
          <w:b/>
        </w:rPr>
      </w:pPr>
      <w:r w:rsidRPr="006557A5">
        <w:rPr>
          <w:b/>
        </w:rPr>
        <w:t>RESOLVE:</w:t>
      </w:r>
    </w:p>
    <w:p w:rsidR="00E0727D" w:rsidRPr="006557A5" w:rsidRDefault="00E0727D" w:rsidP="00E0727D">
      <w:pPr>
        <w:ind w:firstLine="2835"/>
        <w:jc w:val="both"/>
        <w:rPr>
          <w:b/>
        </w:rPr>
      </w:pPr>
    </w:p>
    <w:p w:rsidR="00E0727D" w:rsidRPr="006557A5" w:rsidRDefault="00E0727D" w:rsidP="00E0727D">
      <w:pPr>
        <w:ind w:firstLine="2835"/>
        <w:jc w:val="both"/>
        <w:rPr>
          <w:b/>
        </w:rPr>
      </w:pPr>
    </w:p>
    <w:p w:rsidR="00E0727D" w:rsidRPr="00210D3B" w:rsidRDefault="00E0727D" w:rsidP="00E0727D">
      <w:pPr>
        <w:pStyle w:val="Recuodecorpodetexto"/>
        <w:rPr>
          <w:rFonts w:ascii="Times New Roman" w:hAnsi="Times New Roman"/>
        </w:rPr>
      </w:pPr>
      <w:r w:rsidRPr="00210D3B">
        <w:rPr>
          <w:rFonts w:ascii="Times New Roman" w:hAnsi="Times New Roman"/>
        </w:rPr>
        <w:t>Art. 1º</w:t>
      </w:r>
      <w:r>
        <w:rPr>
          <w:rFonts w:ascii="Times New Roman" w:hAnsi="Times New Roman"/>
        </w:rPr>
        <w:t>. Fica exonerada</w:t>
      </w:r>
      <w:r w:rsidRPr="00210D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210D3B">
        <w:rPr>
          <w:rFonts w:ascii="Times New Roman" w:hAnsi="Times New Roman"/>
        </w:rPr>
        <w:t xml:space="preserve"> </w:t>
      </w:r>
      <w:proofErr w:type="gramStart"/>
      <w:r w:rsidRPr="00210D3B">
        <w:rPr>
          <w:rFonts w:ascii="Times New Roman" w:hAnsi="Times New Roman"/>
        </w:rPr>
        <w:t>Sr</w:t>
      </w:r>
      <w:r>
        <w:rPr>
          <w:rFonts w:ascii="Times New Roman" w:hAnsi="Times New Roman"/>
        </w:rPr>
        <w:t>a</w:t>
      </w:r>
      <w:r w:rsidRPr="00210D3B">
        <w:rPr>
          <w:rFonts w:ascii="Times New Roman" w:hAnsi="Times New Roman"/>
        </w:rPr>
        <w:t>.</w:t>
      </w:r>
      <w:proofErr w:type="gramEnd"/>
      <w:r w:rsidRPr="00210D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JUÇARA BARBOSA</w:t>
      </w:r>
      <w:r w:rsidRPr="00210D3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</w:t>
      </w:r>
      <w:r w:rsidRPr="00210D3B">
        <w:rPr>
          <w:rFonts w:ascii="Times New Roman" w:hAnsi="Times New Roman"/>
        </w:rPr>
        <w:t xml:space="preserve">o cargo de Diretor de Departamento </w:t>
      </w:r>
      <w:r>
        <w:rPr>
          <w:rFonts w:ascii="Times New Roman" w:hAnsi="Times New Roman"/>
        </w:rPr>
        <w:t>da Saúde</w:t>
      </w:r>
      <w:r w:rsidRPr="00210D3B">
        <w:rPr>
          <w:rFonts w:ascii="Times New Roman" w:hAnsi="Times New Roman"/>
        </w:rPr>
        <w:t>, (Lei Complementar n.º 008/01), anexo III, de 14 de dezembro de 2001</w:t>
      </w:r>
      <w:r>
        <w:rPr>
          <w:rFonts w:ascii="Times New Roman" w:hAnsi="Times New Roman"/>
        </w:rPr>
        <w:t xml:space="preserve"> de livre nomeação e exoneração</w:t>
      </w:r>
      <w:r w:rsidRPr="00210D3B">
        <w:rPr>
          <w:rFonts w:ascii="Times New Roman" w:hAnsi="Times New Roman"/>
        </w:rPr>
        <w:t>.</w:t>
      </w:r>
    </w:p>
    <w:p w:rsidR="00E0727D" w:rsidRPr="00210D3B" w:rsidRDefault="00E0727D" w:rsidP="00E0727D">
      <w:pPr>
        <w:pStyle w:val="Recuodecorpodetexto"/>
        <w:rPr>
          <w:rFonts w:ascii="Times New Roman" w:hAnsi="Times New Roman"/>
        </w:rPr>
      </w:pPr>
    </w:p>
    <w:p w:rsidR="00E0727D" w:rsidRPr="00210D3B" w:rsidRDefault="00E0727D" w:rsidP="00E0727D">
      <w:pPr>
        <w:pStyle w:val="Recuodecorpodetexto"/>
        <w:rPr>
          <w:rFonts w:ascii="Times New Roman" w:hAnsi="Times New Roman"/>
        </w:rPr>
      </w:pPr>
    </w:p>
    <w:p w:rsidR="00E0727D" w:rsidRPr="00210D3B" w:rsidRDefault="00E0727D" w:rsidP="00E0727D">
      <w:pPr>
        <w:ind w:firstLine="2835"/>
        <w:jc w:val="both"/>
      </w:pPr>
      <w:r w:rsidRPr="00210D3B">
        <w:t>Art. 2º.  A presente Portaria entrará em vigor na data de sua publicação</w:t>
      </w:r>
      <w:r>
        <w:t>, surtindo efeitos em 31 de dezembro de 2024</w:t>
      </w:r>
      <w:bookmarkStart w:id="0" w:name="_GoBack"/>
      <w:bookmarkEnd w:id="0"/>
      <w:r>
        <w:t>.</w:t>
      </w:r>
    </w:p>
    <w:p w:rsidR="00E0727D" w:rsidRPr="00210D3B" w:rsidRDefault="00E0727D" w:rsidP="00E0727D">
      <w:pPr>
        <w:ind w:firstLine="2835"/>
        <w:jc w:val="both"/>
      </w:pPr>
    </w:p>
    <w:p w:rsidR="00E0727D" w:rsidRPr="00210D3B" w:rsidRDefault="00E0727D" w:rsidP="00E0727D">
      <w:pPr>
        <w:ind w:firstLine="2835"/>
        <w:jc w:val="both"/>
      </w:pPr>
      <w:r w:rsidRPr="00210D3B">
        <w:t>Art. 3º. Revogam-se as disposições em contrário.</w:t>
      </w:r>
    </w:p>
    <w:p w:rsidR="00E0727D" w:rsidRPr="00210D3B" w:rsidRDefault="00E0727D" w:rsidP="00E0727D">
      <w:pPr>
        <w:ind w:firstLine="2835"/>
        <w:jc w:val="both"/>
      </w:pPr>
    </w:p>
    <w:p w:rsidR="00E0727D" w:rsidRDefault="00E0727D" w:rsidP="00E0727D">
      <w:pPr>
        <w:ind w:firstLine="2835"/>
        <w:jc w:val="both"/>
      </w:pPr>
      <w:r w:rsidRPr="00210D3B">
        <w:t xml:space="preserve"> </w:t>
      </w:r>
    </w:p>
    <w:p w:rsidR="00E0727D" w:rsidRPr="00210D3B" w:rsidRDefault="00E0727D" w:rsidP="00E0727D">
      <w:pPr>
        <w:ind w:firstLine="2835"/>
        <w:jc w:val="both"/>
      </w:pPr>
    </w:p>
    <w:p w:rsidR="00E0727D" w:rsidRPr="00210D3B" w:rsidRDefault="00E0727D" w:rsidP="00E0727D">
      <w:pPr>
        <w:ind w:firstLine="2835"/>
        <w:jc w:val="both"/>
      </w:pPr>
      <w:r w:rsidRPr="00210D3B">
        <w:t>Registre e Publique-se.</w:t>
      </w:r>
    </w:p>
    <w:p w:rsidR="00E0727D" w:rsidRPr="00210D3B" w:rsidRDefault="00E0727D" w:rsidP="00E0727D">
      <w:pPr>
        <w:ind w:firstLine="2835"/>
        <w:jc w:val="both"/>
      </w:pPr>
    </w:p>
    <w:p w:rsidR="00E0727D" w:rsidRPr="00210D3B" w:rsidRDefault="00E0727D" w:rsidP="00E0727D">
      <w:pPr>
        <w:ind w:firstLine="2835"/>
        <w:jc w:val="both"/>
      </w:pPr>
    </w:p>
    <w:p w:rsidR="00E0727D" w:rsidRPr="00210D3B" w:rsidRDefault="00E0727D" w:rsidP="00E0727D">
      <w:pPr>
        <w:pStyle w:val="Recuodecorpodetexto"/>
        <w:rPr>
          <w:rFonts w:ascii="Times New Roman" w:hAnsi="Times New Roman"/>
        </w:rPr>
      </w:pPr>
      <w:r w:rsidRPr="00210D3B">
        <w:rPr>
          <w:rFonts w:ascii="Times New Roman" w:hAnsi="Times New Roman"/>
        </w:rPr>
        <w:t xml:space="preserve">Entre Rios/SC,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dezembro </w:t>
      </w:r>
      <w:r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4</w:t>
      </w:r>
      <w:r w:rsidRPr="00210D3B">
        <w:rPr>
          <w:rFonts w:ascii="Times New Roman" w:hAnsi="Times New Roman"/>
        </w:rPr>
        <w:t>.</w:t>
      </w:r>
    </w:p>
    <w:p w:rsidR="00E0727D" w:rsidRPr="00210D3B" w:rsidRDefault="00E0727D" w:rsidP="00E0727D">
      <w:pPr>
        <w:pStyle w:val="Recuodecorpodetexto"/>
        <w:rPr>
          <w:rFonts w:ascii="Times New Roman" w:hAnsi="Times New Roman"/>
        </w:rPr>
      </w:pPr>
    </w:p>
    <w:p w:rsidR="00E0727D" w:rsidRPr="00210D3B" w:rsidRDefault="00E0727D" w:rsidP="00E0727D">
      <w:pPr>
        <w:pStyle w:val="Recuodecorpodetexto"/>
        <w:rPr>
          <w:rFonts w:ascii="Times New Roman" w:hAnsi="Times New Roman"/>
        </w:rPr>
      </w:pPr>
    </w:p>
    <w:p w:rsidR="00E0727D" w:rsidRPr="00210D3B" w:rsidRDefault="00E0727D" w:rsidP="00E0727D">
      <w:pPr>
        <w:pStyle w:val="Recuodecorpodetexto"/>
        <w:rPr>
          <w:rFonts w:ascii="Times New Roman" w:hAnsi="Times New Roman"/>
        </w:rPr>
      </w:pPr>
    </w:p>
    <w:p w:rsidR="00E0727D" w:rsidRPr="00210D3B" w:rsidRDefault="00E0727D" w:rsidP="00E0727D">
      <w:pPr>
        <w:pStyle w:val="Ttulo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JOÃO MARIA ROQUE</w:t>
      </w:r>
    </w:p>
    <w:p w:rsidR="00E0727D" w:rsidRPr="00210D3B" w:rsidRDefault="00E0727D" w:rsidP="00E0727D">
      <w:pPr>
        <w:pStyle w:val="Ttulo1"/>
        <w:jc w:val="center"/>
        <w:rPr>
          <w:rFonts w:ascii="Times New Roman" w:hAnsi="Times New Roman"/>
        </w:rPr>
      </w:pPr>
      <w:r w:rsidRPr="00210D3B">
        <w:rPr>
          <w:rFonts w:ascii="Times New Roman" w:hAnsi="Times New Roman"/>
        </w:rPr>
        <w:t>Prefeito Municipal</w:t>
      </w:r>
    </w:p>
    <w:p w:rsidR="008E121C" w:rsidRDefault="008E121C"/>
    <w:sectPr w:rsidR="008E121C" w:rsidSect="00E0727D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7D"/>
    <w:rsid w:val="008E121C"/>
    <w:rsid w:val="00E0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27D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727D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E0727D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727D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0727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E0727D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0727D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27D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727D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E0727D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727D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0727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E0727D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0727D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2024-12-18T19:00:00Z</dcterms:created>
  <dcterms:modified xsi:type="dcterms:W3CDTF">2024-12-18T19:02:00Z</dcterms:modified>
</cp:coreProperties>
</file>