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E640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eastAsia="Arial" w:hAnsi="Verdana" w:cs="Arial"/>
        </w:rPr>
      </w:pPr>
      <w:r w:rsidRPr="00157CEB">
        <w:rPr>
          <w:rFonts w:ascii="Verdana" w:eastAsia="Arial" w:hAnsi="Verdana" w:cs="Arial"/>
          <w:b/>
        </w:rPr>
        <w:t>LEI MUNICIPAL Nº 882/2023</w:t>
      </w:r>
    </w:p>
    <w:p w14:paraId="16500F93" w14:textId="7C02092F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eastAsia="Arial" w:hAnsi="Verdana" w:cs="Arial"/>
        </w:rPr>
      </w:pPr>
      <w:r w:rsidRPr="00157CEB">
        <w:rPr>
          <w:rFonts w:ascii="Verdana" w:eastAsia="Arial" w:hAnsi="Verdana" w:cs="Arial"/>
        </w:rPr>
        <w:t xml:space="preserve">De </w:t>
      </w:r>
      <w:r w:rsidRPr="00157CEB">
        <w:rPr>
          <w:rFonts w:ascii="Verdana" w:eastAsia="Arial" w:hAnsi="Verdana" w:cs="Arial"/>
        </w:rPr>
        <w:t>23</w:t>
      </w:r>
      <w:r w:rsidRPr="00157CEB">
        <w:rPr>
          <w:rFonts w:ascii="Verdana" w:eastAsia="Arial" w:hAnsi="Verdana" w:cs="Arial"/>
        </w:rPr>
        <w:t xml:space="preserve"> de junho de 2023</w:t>
      </w:r>
    </w:p>
    <w:p w14:paraId="18724AA7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eastAsia="Arial" w:hAnsi="Verdana" w:cs="Arial"/>
        </w:rPr>
      </w:pPr>
    </w:p>
    <w:p w14:paraId="73A6B0BF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eastAsia="Arial" w:hAnsi="Verdana" w:cs="Arial"/>
        </w:rPr>
      </w:pPr>
    </w:p>
    <w:p w14:paraId="5CD7858C" w14:textId="77777777" w:rsidR="00157CEB" w:rsidRPr="00157CEB" w:rsidRDefault="00157CEB" w:rsidP="00157CEB">
      <w:pPr>
        <w:spacing w:line="276" w:lineRule="auto"/>
        <w:ind w:leftChars="566" w:left="1360" w:hanging="2"/>
        <w:jc w:val="both"/>
        <w:rPr>
          <w:rFonts w:ascii="Verdana" w:eastAsia="Arial" w:hAnsi="Verdana" w:cs="Arial"/>
        </w:rPr>
      </w:pPr>
    </w:p>
    <w:p w14:paraId="532B36EE" w14:textId="5DCC5477" w:rsidR="00157CEB" w:rsidRPr="00157CEB" w:rsidRDefault="00157CEB" w:rsidP="00157CEB">
      <w:pPr>
        <w:spacing w:line="276" w:lineRule="auto"/>
        <w:ind w:leftChars="566" w:left="1360" w:hanging="2"/>
        <w:jc w:val="both"/>
        <w:rPr>
          <w:rFonts w:ascii="Verdana" w:eastAsia="Arial" w:hAnsi="Verdana" w:cs="Arial"/>
          <w:i/>
        </w:rPr>
      </w:pPr>
      <w:r w:rsidRPr="00157CEB">
        <w:rPr>
          <w:rFonts w:ascii="Verdana" w:eastAsia="Arial" w:hAnsi="Verdana" w:cs="Arial"/>
          <w:b/>
          <w:i/>
        </w:rPr>
        <w:t>“</w:t>
      </w:r>
      <w:r w:rsidRPr="00157CEB">
        <w:rPr>
          <w:rFonts w:ascii="Verdana" w:eastAsia="Arial" w:hAnsi="Verdana" w:cs="Arial"/>
          <w:b/>
          <w:i/>
        </w:rPr>
        <w:t xml:space="preserve">INSTITUI </w:t>
      </w:r>
      <w:proofErr w:type="gramStart"/>
      <w:r w:rsidRPr="00157CEB">
        <w:rPr>
          <w:rFonts w:ascii="Verdana" w:eastAsia="Arial" w:hAnsi="Verdana" w:cs="Arial"/>
          <w:b/>
          <w:i/>
        </w:rPr>
        <w:t xml:space="preserve">O </w:t>
      </w:r>
      <w:r w:rsidRPr="00157CEB">
        <w:rPr>
          <w:rFonts w:ascii="Verdana" w:hAnsi="Verdana" w:cs="Arial"/>
          <w:b/>
          <w:bCs/>
          <w:i/>
        </w:rPr>
        <w:t xml:space="preserve"> “</w:t>
      </w:r>
      <w:proofErr w:type="gramEnd"/>
      <w:r w:rsidRPr="00157CEB">
        <w:rPr>
          <w:rFonts w:ascii="Verdana" w:hAnsi="Verdana" w:cs="Arial"/>
          <w:b/>
          <w:bCs/>
          <w:i/>
        </w:rPr>
        <w:t xml:space="preserve">AGOSTO LILÁS", DEDICADO A REALIZAÇÃO DE AÇÕES EM COMBATE À VIOLÊNCIA CONTRA MULHER”, </w:t>
      </w:r>
      <w:r w:rsidRPr="00157CEB">
        <w:rPr>
          <w:rFonts w:ascii="Verdana" w:eastAsia="Arial" w:hAnsi="Verdana" w:cs="Arial"/>
          <w:b/>
          <w:i/>
        </w:rPr>
        <w:t>NO MUNICÍPIO DE ENTR</w:t>
      </w:r>
      <w:r w:rsidRPr="00157CEB">
        <w:rPr>
          <w:rFonts w:ascii="Verdana" w:eastAsia="Arial" w:hAnsi="Verdana" w:cs="Arial"/>
          <w:b/>
          <w:i/>
        </w:rPr>
        <w:t>E RIOS E CONFERE OUTRAS PROVIDÊNCIAS’</w:t>
      </w:r>
    </w:p>
    <w:p w14:paraId="3BE737F4" w14:textId="77777777" w:rsidR="00157CEB" w:rsidRPr="00157CEB" w:rsidRDefault="00157CEB" w:rsidP="00157CEB">
      <w:pPr>
        <w:spacing w:line="276" w:lineRule="auto"/>
        <w:ind w:leftChars="566" w:left="1360" w:hanging="2"/>
        <w:jc w:val="both"/>
        <w:rPr>
          <w:rFonts w:ascii="Verdana" w:eastAsia="Arial" w:hAnsi="Verdana" w:cs="Arial"/>
        </w:rPr>
      </w:pPr>
    </w:p>
    <w:p w14:paraId="305A7045" w14:textId="77777777" w:rsidR="00157CEB" w:rsidRPr="00157CEB" w:rsidRDefault="00157CEB" w:rsidP="00157CEB">
      <w:pPr>
        <w:spacing w:line="276" w:lineRule="auto"/>
        <w:ind w:leftChars="566" w:left="1360" w:hanging="2"/>
        <w:jc w:val="both"/>
        <w:rPr>
          <w:rFonts w:ascii="Verdana" w:eastAsia="Arial" w:hAnsi="Verdana" w:cs="Arial"/>
        </w:rPr>
      </w:pPr>
    </w:p>
    <w:p w14:paraId="1891DEBC" w14:textId="77777777" w:rsidR="00157CEB" w:rsidRPr="00157CEB" w:rsidRDefault="00157CEB" w:rsidP="00157CEB">
      <w:pPr>
        <w:spacing w:line="276" w:lineRule="auto"/>
        <w:ind w:leftChars="566" w:left="1360" w:hanging="2"/>
        <w:jc w:val="both"/>
        <w:rPr>
          <w:rFonts w:ascii="Verdana" w:eastAsia="Arial" w:hAnsi="Verdana" w:cs="Arial"/>
        </w:rPr>
      </w:pPr>
    </w:p>
    <w:p w14:paraId="2F1A99B4" w14:textId="7E845E94" w:rsidR="00157CEB" w:rsidRPr="00157CEB" w:rsidRDefault="00157CEB" w:rsidP="00157CEB">
      <w:pPr>
        <w:spacing w:line="276" w:lineRule="auto"/>
        <w:ind w:leftChars="566" w:left="1360" w:hanging="2"/>
        <w:jc w:val="both"/>
        <w:rPr>
          <w:rFonts w:ascii="Verdana" w:eastAsia="Arial" w:hAnsi="Verdana" w:cs="Arial"/>
          <w:color w:val="000000"/>
        </w:rPr>
      </w:pPr>
      <w:r w:rsidRPr="00D32126">
        <w:rPr>
          <w:rFonts w:ascii="Verdana" w:hAnsi="Verdana" w:cs="Courier New"/>
          <w:b/>
        </w:rPr>
        <w:t>JOEL PEREIRA</w:t>
      </w:r>
      <w:r>
        <w:rPr>
          <w:rFonts w:ascii="Verdana" w:hAnsi="Verdana" w:cs="Courier New"/>
        </w:rPr>
        <w:t xml:space="preserve">, prefeito em exercício, </w:t>
      </w:r>
      <w:r w:rsidRPr="006E620D">
        <w:rPr>
          <w:rFonts w:ascii="Verdana" w:hAnsi="Verdana" w:cs="Courier New"/>
        </w:rPr>
        <w:t>d</w:t>
      </w:r>
      <w:r>
        <w:rPr>
          <w:rFonts w:ascii="Verdana" w:hAnsi="Verdana" w:cs="Courier New"/>
        </w:rPr>
        <w:t>o município d</w:t>
      </w:r>
      <w:r w:rsidRPr="006E620D">
        <w:rPr>
          <w:rFonts w:ascii="Verdana" w:hAnsi="Verdana" w:cs="Courier New"/>
        </w:rPr>
        <w:t>e Entre Rios, Estado de Santa Catarina no</w:t>
      </w:r>
      <w:r>
        <w:rPr>
          <w:rFonts w:ascii="Verdana" w:hAnsi="Verdana" w:cs="Courier New"/>
        </w:rPr>
        <w:t xml:space="preserve"> uso de suas atribuições legais e em conformidade com a legislação vigente,</w:t>
      </w:r>
      <w:r w:rsidRPr="006E620D">
        <w:rPr>
          <w:rFonts w:ascii="Verdana" w:hAnsi="Verdana" w:cs="Courier New"/>
        </w:rPr>
        <w:t xml:space="preserve"> </w:t>
      </w:r>
      <w:r w:rsidRPr="00D32126">
        <w:rPr>
          <w:rFonts w:ascii="Verdana" w:hAnsi="Verdana" w:cs="Courier New"/>
          <w:b/>
        </w:rPr>
        <w:t>FAZ SABER</w:t>
      </w:r>
      <w:r>
        <w:rPr>
          <w:rFonts w:ascii="Verdana" w:hAnsi="Verdana" w:cs="Courier New"/>
        </w:rPr>
        <w:t xml:space="preserve">, que a Câmara Municipal de Vereadores, votou, aprovou e </w:t>
      </w:r>
      <w:r w:rsidRPr="00D32126">
        <w:rPr>
          <w:rFonts w:ascii="Verdana" w:hAnsi="Verdana" w:cs="Courier New"/>
          <w:b/>
        </w:rPr>
        <w:t>EU SANCIONO</w:t>
      </w:r>
      <w:r>
        <w:rPr>
          <w:rFonts w:ascii="Verdana" w:hAnsi="Verdana" w:cs="Courier New"/>
        </w:rPr>
        <w:t xml:space="preserve">, a </w:t>
      </w:r>
      <w:r w:rsidRPr="006E620D">
        <w:rPr>
          <w:rFonts w:ascii="Verdana" w:hAnsi="Verdana" w:cs="Courier New"/>
        </w:rPr>
        <w:t>seguinte lei</w:t>
      </w:r>
      <w:r w:rsidRPr="00157CEB">
        <w:rPr>
          <w:rFonts w:ascii="Verdana" w:eastAsia="Arial" w:hAnsi="Verdana" w:cs="Arial"/>
          <w:color w:val="000000"/>
        </w:rPr>
        <w:t>:</w:t>
      </w:r>
    </w:p>
    <w:p w14:paraId="2A876C34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eastAsia="Arial" w:hAnsi="Verdana" w:cs="Arial"/>
          <w:color w:val="000000"/>
        </w:rPr>
      </w:pPr>
    </w:p>
    <w:p w14:paraId="284ECA41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eastAsia="Arial" w:hAnsi="Verdana" w:cs="Arial"/>
          <w:color w:val="000000"/>
        </w:rPr>
      </w:pPr>
    </w:p>
    <w:p w14:paraId="71B1DE67" w14:textId="77777777" w:rsidR="00157CEB" w:rsidRPr="00157CEB" w:rsidRDefault="00157CEB" w:rsidP="00157CEB">
      <w:pPr>
        <w:pStyle w:val="Default"/>
        <w:spacing w:line="276" w:lineRule="auto"/>
        <w:ind w:left="5" w:hanging="7"/>
        <w:jc w:val="both"/>
        <w:rPr>
          <w:rFonts w:ascii="Verdana" w:hAnsi="Verdana"/>
        </w:rPr>
      </w:pPr>
      <w:r w:rsidRPr="00157CEB">
        <w:rPr>
          <w:rFonts w:ascii="Verdana" w:hAnsi="Verdana"/>
          <w:b/>
          <w:bCs/>
        </w:rPr>
        <w:t>Art. 1º</w:t>
      </w:r>
      <w:r w:rsidRPr="00157CEB">
        <w:rPr>
          <w:rFonts w:ascii="Verdana" w:hAnsi="Verdana"/>
          <w:bCs/>
        </w:rPr>
        <w:t xml:space="preserve"> - </w:t>
      </w:r>
      <w:r w:rsidRPr="00157CEB">
        <w:rPr>
          <w:rFonts w:ascii="Verdana" w:hAnsi="Verdana"/>
        </w:rPr>
        <w:t>Fica instituído anualmente durante todo o mês de agosto o “</w:t>
      </w:r>
      <w:proofErr w:type="gramStart"/>
      <w:r w:rsidRPr="00157CEB">
        <w:rPr>
          <w:rFonts w:ascii="Verdana" w:hAnsi="Verdana"/>
        </w:rPr>
        <w:t>Agosto</w:t>
      </w:r>
      <w:proofErr w:type="gramEnd"/>
      <w:r w:rsidRPr="00157CEB">
        <w:rPr>
          <w:rFonts w:ascii="Verdana" w:hAnsi="Verdana"/>
        </w:rPr>
        <w:t xml:space="preserve"> Lilás”, dedicado ao desenvolvimento de ações diversas para conscien</w:t>
      </w:r>
      <w:bookmarkStart w:id="0" w:name="_GoBack"/>
      <w:bookmarkEnd w:id="0"/>
      <w:r w:rsidRPr="00157CEB">
        <w:rPr>
          <w:rFonts w:ascii="Verdana" w:hAnsi="Verdana"/>
        </w:rPr>
        <w:t>tização da população sobre os tipos de violência doméstica, os direitos das mulheres e a prevenção à Violência contra a Mulher, no Município de Entre Rios-SC.</w:t>
      </w:r>
    </w:p>
    <w:p w14:paraId="4FADF780" w14:textId="77777777" w:rsidR="00157CEB" w:rsidRPr="00157CEB" w:rsidRDefault="00157CEB" w:rsidP="00157CEB">
      <w:pPr>
        <w:pStyle w:val="Default"/>
        <w:spacing w:line="276" w:lineRule="auto"/>
        <w:ind w:left="5" w:hanging="7"/>
        <w:jc w:val="both"/>
        <w:rPr>
          <w:rFonts w:ascii="Verdana" w:hAnsi="Verdana"/>
        </w:rPr>
      </w:pPr>
    </w:p>
    <w:p w14:paraId="5FFCBA7F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 w:cs="Arial"/>
        </w:rPr>
      </w:pPr>
      <w:r w:rsidRPr="00157CEB">
        <w:rPr>
          <w:rFonts w:ascii="Verdana" w:hAnsi="Verdana" w:cs="Arial"/>
          <w:bCs/>
        </w:rPr>
        <w:t xml:space="preserve">Parágrafo único – </w:t>
      </w:r>
      <w:r w:rsidRPr="00157CEB">
        <w:rPr>
          <w:rFonts w:ascii="Verdana" w:hAnsi="Verdana" w:cs="Arial"/>
        </w:rPr>
        <w:t>Esta Lei tem como objetivo específico proporcionar:</w:t>
      </w:r>
    </w:p>
    <w:p w14:paraId="7D8B8189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 w:cs="Arial"/>
        </w:rPr>
      </w:pPr>
      <w:r w:rsidRPr="00157CEB">
        <w:rPr>
          <w:rFonts w:ascii="Verdana" w:hAnsi="Verdana" w:cs="Arial"/>
        </w:rPr>
        <w:t xml:space="preserve">I - </w:t>
      </w:r>
      <w:proofErr w:type="gramStart"/>
      <w:r w:rsidRPr="00157CEB">
        <w:rPr>
          <w:rFonts w:ascii="Verdana" w:hAnsi="Verdana" w:cs="Arial"/>
        </w:rPr>
        <w:t>O conhecimento e a importância</w:t>
      </w:r>
      <w:proofErr w:type="gramEnd"/>
      <w:r w:rsidRPr="00157CEB">
        <w:rPr>
          <w:rFonts w:ascii="Verdana" w:hAnsi="Verdana" w:cs="Arial"/>
        </w:rPr>
        <w:t xml:space="preserve"> da Lei Maria da Penha;</w:t>
      </w:r>
    </w:p>
    <w:p w14:paraId="6BF55815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 w:cs="Arial"/>
        </w:rPr>
      </w:pPr>
      <w:r w:rsidRPr="00157CEB">
        <w:rPr>
          <w:rFonts w:ascii="Verdana" w:hAnsi="Verdana" w:cs="Arial"/>
        </w:rPr>
        <w:t>II – A conscientização sobre a prevenção combate e punição contra atos de violência sofridos pela mulher;</w:t>
      </w:r>
    </w:p>
    <w:p w14:paraId="3E410C73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 w:cs="Arial"/>
        </w:rPr>
      </w:pPr>
      <w:r w:rsidRPr="00157CEB">
        <w:rPr>
          <w:rFonts w:ascii="Verdana" w:hAnsi="Verdana" w:cs="Arial"/>
        </w:rPr>
        <w:t>III – O conhecimento sobre a realidade atual da mulher na sociedade;</w:t>
      </w:r>
    </w:p>
    <w:p w14:paraId="60876421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 w:cs="Arial"/>
        </w:rPr>
      </w:pPr>
      <w:r w:rsidRPr="00157CEB">
        <w:rPr>
          <w:rFonts w:ascii="Verdana" w:hAnsi="Verdana" w:cs="Arial"/>
        </w:rPr>
        <w:t>IV - O desenvolvimento de ações relacionadas a não-violência igualdade de gênero, cidadania, conquista de direitos e outras ações voltadas ao direito da mulher;</w:t>
      </w:r>
    </w:p>
    <w:p w14:paraId="45192359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 w:cs="Arial"/>
        </w:rPr>
      </w:pPr>
      <w:r w:rsidRPr="00157CEB">
        <w:rPr>
          <w:rFonts w:ascii="Verdana" w:hAnsi="Verdana" w:cs="Arial"/>
        </w:rPr>
        <w:t xml:space="preserve">V- A divulgação de informações sobre como denunciar, números de telefone e locais para buscar ajuda. </w:t>
      </w:r>
    </w:p>
    <w:p w14:paraId="706DF39B" w14:textId="77777777" w:rsidR="00157CEB" w:rsidRPr="00157CEB" w:rsidRDefault="00157CEB" w:rsidP="00157CEB">
      <w:pPr>
        <w:spacing w:line="276" w:lineRule="auto"/>
        <w:ind w:left="2" w:hanging="2"/>
        <w:jc w:val="both"/>
        <w:rPr>
          <w:rStyle w:val="Forte"/>
          <w:rFonts w:ascii="Verdana" w:hAnsi="Verdana"/>
          <w:b w:val="0"/>
          <w:color w:val="000000"/>
        </w:rPr>
      </w:pPr>
    </w:p>
    <w:p w14:paraId="45277F30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/>
        </w:rPr>
      </w:pPr>
      <w:r w:rsidRPr="00157CEB">
        <w:rPr>
          <w:rStyle w:val="Forte"/>
          <w:rFonts w:ascii="Verdana" w:hAnsi="Verdana" w:cs="Arial"/>
          <w:color w:val="000000"/>
        </w:rPr>
        <w:lastRenderedPageBreak/>
        <w:t>Art. 2.º</w:t>
      </w:r>
      <w:r w:rsidRPr="00157CEB">
        <w:rPr>
          <w:rFonts w:ascii="Verdana" w:hAnsi="Verdana" w:cs="Arial"/>
          <w:color w:val="000000"/>
        </w:rPr>
        <w:t xml:space="preserve"> A Campanha Agosto Lilás tem como objetivo sensibilizar a sociedade sobre a violência doméstica e familiar contra a mulher, disseminando </w:t>
      </w:r>
      <w:r w:rsidRPr="00157CEB">
        <w:rPr>
          <w:rFonts w:ascii="Verdana" w:hAnsi="Verdana" w:cs="Arial"/>
        </w:rPr>
        <w:t>informações que insiram a mulher como sujeito de direitos, criando uma nova cultura de equidade de tratamento entre homens e mulheres, bem como para a implantação de políticas públicas capazes de transformar o espaço social em que a mulher se encontra, visando a extinção da violência no âmbito familiar e nos espaços públicos, nos termos da Lei n° 11.340/2006 e do §8° do Art. 226 da Constituição da República de 1988.</w:t>
      </w:r>
    </w:p>
    <w:p w14:paraId="17473446" w14:textId="77777777" w:rsidR="00157CEB" w:rsidRPr="00157CEB" w:rsidRDefault="00157CEB" w:rsidP="00157CEB">
      <w:pPr>
        <w:spacing w:line="276" w:lineRule="auto"/>
        <w:ind w:left="2" w:hanging="2"/>
        <w:jc w:val="both"/>
        <w:rPr>
          <w:rFonts w:ascii="Verdana" w:hAnsi="Verdana" w:cs="Arial"/>
        </w:rPr>
      </w:pPr>
      <w:r w:rsidRPr="00157CEB">
        <w:rPr>
          <w:rStyle w:val="Forte"/>
          <w:rFonts w:ascii="Verdana" w:hAnsi="Verdana" w:cs="Arial"/>
          <w:color w:val="000000"/>
        </w:rPr>
        <w:t>Art. 3.º</w:t>
      </w:r>
      <w:r w:rsidRPr="00157CEB">
        <w:rPr>
          <w:rFonts w:ascii="Verdana" w:hAnsi="Verdana" w:cs="Arial"/>
          <w:color w:val="000000"/>
        </w:rPr>
        <w:t> Para consecução de seu objetivo a Campanha Agosto Lilás poderá prever a realização de ações de mobilização, palestras, debates, encontros, utilização de redes sociais, eventos e seminários durante todo o mês de agosto para o público em geral.</w:t>
      </w:r>
    </w:p>
    <w:p w14:paraId="21AD211F" w14:textId="77777777" w:rsidR="00157CEB" w:rsidRPr="00157CEB" w:rsidRDefault="00157CEB" w:rsidP="00157CEB">
      <w:pPr>
        <w:pStyle w:val="NormalWeb"/>
        <w:spacing w:beforeAutospacing="0" w:after="150" w:afterAutospacing="0" w:line="276" w:lineRule="auto"/>
        <w:jc w:val="both"/>
        <w:rPr>
          <w:rFonts w:ascii="Verdana" w:hAnsi="Verdana" w:cs="Arial"/>
          <w:color w:val="000000"/>
        </w:rPr>
      </w:pPr>
      <w:r w:rsidRPr="00157CEB">
        <w:rPr>
          <w:rStyle w:val="nfase"/>
          <w:rFonts w:ascii="Verdana" w:hAnsi="Verdana" w:cs="Arial"/>
          <w:bCs/>
          <w:color w:val="000000"/>
        </w:rPr>
        <w:t>Parágrafo único</w:t>
      </w:r>
      <w:r w:rsidRPr="00157CEB">
        <w:rPr>
          <w:rFonts w:ascii="Verdana" w:hAnsi="Verdana" w:cs="Arial"/>
          <w:color w:val="000000"/>
        </w:rPr>
        <w:t>. As atividades previstas no caput poderão ser realizadas pelo órgão competente do Poder Executivo de forma articulada com suas secretarias, tendo como opção firmar parcerias e convênios com instituições governamentais e não governamentais, empresas públicas e privadas, movimentos sociais, conselhos de direitos e conselhos de classe.</w:t>
      </w:r>
    </w:p>
    <w:p w14:paraId="09DC64E0" w14:textId="77777777" w:rsidR="00157CEB" w:rsidRPr="00157CEB" w:rsidRDefault="00157CEB" w:rsidP="00157CEB">
      <w:pPr>
        <w:pStyle w:val="NormalWeb"/>
        <w:spacing w:beforeAutospacing="0" w:after="150" w:afterAutospacing="0" w:line="276" w:lineRule="auto"/>
        <w:jc w:val="both"/>
        <w:rPr>
          <w:rFonts w:ascii="Verdana" w:hAnsi="Verdana" w:cs="Arial"/>
          <w:color w:val="000000"/>
        </w:rPr>
      </w:pPr>
      <w:r w:rsidRPr="00157CEB">
        <w:rPr>
          <w:rFonts w:ascii="Verdana" w:hAnsi="Verdana" w:cs="Arial"/>
          <w:b/>
          <w:bCs/>
        </w:rPr>
        <w:t>Art. 4°.</w:t>
      </w:r>
      <w:r w:rsidRPr="00157CEB">
        <w:rPr>
          <w:rFonts w:ascii="Verdana" w:hAnsi="Verdana" w:cs="Arial"/>
          <w:bCs/>
        </w:rPr>
        <w:t xml:space="preserve">  </w:t>
      </w:r>
      <w:r w:rsidRPr="00157CEB">
        <w:rPr>
          <w:rFonts w:ascii="Verdana" w:hAnsi="Verdana" w:cs="Arial"/>
        </w:rPr>
        <w:t>O “</w:t>
      </w:r>
      <w:proofErr w:type="gramStart"/>
      <w:r w:rsidRPr="00157CEB">
        <w:rPr>
          <w:rFonts w:ascii="Verdana" w:hAnsi="Verdana" w:cs="Arial"/>
        </w:rPr>
        <w:t>Agosto</w:t>
      </w:r>
      <w:proofErr w:type="gramEnd"/>
      <w:r w:rsidRPr="00157CEB">
        <w:rPr>
          <w:rFonts w:ascii="Verdana" w:hAnsi="Verdana" w:cs="Arial"/>
        </w:rPr>
        <w:t xml:space="preserve"> Lilás” passará a fazer parte do calendário Oficial de Eventos do Município.</w:t>
      </w:r>
    </w:p>
    <w:p w14:paraId="6716AB35" w14:textId="77777777" w:rsidR="00157CEB" w:rsidRPr="00157CEB" w:rsidRDefault="00157CEB" w:rsidP="00157CEB">
      <w:pPr>
        <w:pStyle w:val="NormalWeb"/>
        <w:spacing w:beforeAutospacing="0" w:after="150" w:afterAutospacing="0" w:line="276" w:lineRule="auto"/>
        <w:jc w:val="both"/>
        <w:rPr>
          <w:rFonts w:ascii="Verdana" w:hAnsi="Verdana" w:cs="Arial"/>
          <w:color w:val="000000"/>
        </w:rPr>
      </w:pPr>
      <w:r w:rsidRPr="00157CEB">
        <w:rPr>
          <w:rStyle w:val="Forte"/>
          <w:rFonts w:ascii="Verdana" w:hAnsi="Verdana" w:cs="Arial"/>
          <w:color w:val="000000"/>
          <w:shd w:val="clear" w:color="auto" w:fill="FFFFFF"/>
        </w:rPr>
        <w:t>Art. 5º </w:t>
      </w:r>
      <w:r w:rsidRPr="00157CEB">
        <w:rPr>
          <w:rFonts w:ascii="Verdana" w:hAnsi="Verdana" w:cs="Arial"/>
          <w:color w:val="000000"/>
          <w:shd w:val="clear" w:color="auto" w:fill="FFFFFF"/>
        </w:rPr>
        <w:t>Durante o mês de agosto de cada ano, ficam autorizados os poderes municipais a instalarem nas edificações do respectivo organismo iluminações na cor “lilás”, fixarem símbolos e/ou realizarem campanhas informativas alusivas ao tema aqui proposto.</w:t>
      </w:r>
    </w:p>
    <w:p w14:paraId="5E6320A3" w14:textId="37BF6E1C" w:rsidR="00157CEB" w:rsidRDefault="00157CEB" w:rsidP="00157CEB">
      <w:pPr>
        <w:tabs>
          <w:tab w:val="left" w:pos="5745"/>
        </w:tabs>
        <w:spacing w:after="240" w:line="276" w:lineRule="auto"/>
        <w:jc w:val="both"/>
        <w:rPr>
          <w:rFonts w:ascii="Verdana" w:eastAsia="Arial" w:hAnsi="Verdana" w:cs="Arial"/>
        </w:rPr>
      </w:pPr>
      <w:r w:rsidRPr="00157CEB">
        <w:rPr>
          <w:rFonts w:ascii="Verdana" w:eastAsia="Arial" w:hAnsi="Verdana" w:cs="Arial"/>
          <w:b/>
        </w:rPr>
        <w:t>Art. 6º</w:t>
      </w:r>
      <w:r w:rsidRPr="00157CEB">
        <w:rPr>
          <w:rFonts w:ascii="Verdana" w:eastAsia="Arial" w:hAnsi="Verdana" w:cs="Arial"/>
        </w:rPr>
        <w:t xml:space="preserve"> - Esta Lei entra em vigor na data de sua publicação, revogadas as disposições em contrário.</w:t>
      </w:r>
    </w:p>
    <w:p w14:paraId="45F00130" w14:textId="142208FC" w:rsidR="00157CEB" w:rsidRPr="00157CEB" w:rsidRDefault="00157CEB" w:rsidP="00157CEB">
      <w:pPr>
        <w:tabs>
          <w:tab w:val="left" w:pos="5745"/>
        </w:tabs>
        <w:spacing w:after="240" w:line="276" w:lineRule="auto"/>
        <w:jc w:val="both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 xml:space="preserve">Gabinete do prefeito, em 23 de junho de 2023. </w:t>
      </w:r>
    </w:p>
    <w:p w14:paraId="4A1E6AAF" w14:textId="1CE45943" w:rsidR="00157CEB" w:rsidRDefault="00157CEB" w:rsidP="00157CEB">
      <w:pPr>
        <w:pStyle w:val="paragraph"/>
        <w:spacing w:before="0" w:beforeAutospacing="0" w:after="0" w:afterAutospacing="0" w:line="276" w:lineRule="auto"/>
        <w:ind w:hanging="2"/>
        <w:jc w:val="both"/>
        <w:textAlignment w:val="baseline"/>
        <w:rPr>
          <w:rFonts w:ascii="Verdana" w:hAnsi="Verdana" w:cs="Arial"/>
        </w:rPr>
      </w:pPr>
    </w:p>
    <w:p w14:paraId="7F41113D" w14:textId="7E3F504F" w:rsidR="00157CEB" w:rsidRPr="00157CEB" w:rsidRDefault="00157CEB" w:rsidP="00157CEB">
      <w:pPr>
        <w:pStyle w:val="paragraph"/>
        <w:spacing w:before="0" w:beforeAutospacing="0" w:after="0" w:afterAutospacing="0" w:line="276" w:lineRule="auto"/>
        <w:ind w:hanging="2"/>
        <w:jc w:val="center"/>
        <w:textAlignment w:val="baseline"/>
        <w:rPr>
          <w:rFonts w:ascii="Verdana" w:hAnsi="Verdana" w:cs="Arial"/>
          <w:b/>
        </w:rPr>
      </w:pPr>
    </w:p>
    <w:p w14:paraId="5DF8F057" w14:textId="1CE59F82" w:rsidR="00157CEB" w:rsidRPr="00157CEB" w:rsidRDefault="00157CEB" w:rsidP="00157CEB">
      <w:pPr>
        <w:pStyle w:val="paragraph"/>
        <w:spacing w:before="0" w:beforeAutospacing="0" w:after="0" w:afterAutospacing="0" w:line="276" w:lineRule="auto"/>
        <w:ind w:hanging="2"/>
        <w:jc w:val="center"/>
        <w:textAlignment w:val="baseline"/>
        <w:rPr>
          <w:rFonts w:ascii="Verdana" w:hAnsi="Verdana" w:cs="Arial"/>
          <w:b/>
        </w:rPr>
      </w:pPr>
      <w:r w:rsidRPr="00157CEB">
        <w:rPr>
          <w:rFonts w:ascii="Verdana" w:hAnsi="Verdana" w:cs="Arial"/>
          <w:b/>
        </w:rPr>
        <w:t>JOEL PEREIRA</w:t>
      </w:r>
    </w:p>
    <w:p w14:paraId="3024F9A5" w14:textId="270CFCFD" w:rsidR="00157CEB" w:rsidRPr="00157CEB" w:rsidRDefault="00157CEB" w:rsidP="00157CEB">
      <w:pPr>
        <w:pStyle w:val="paragraph"/>
        <w:spacing w:before="0" w:beforeAutospacing="0" w:after="0" w:afterAutospacing="0" w:line="276" w:lineRule="auto"/>
        <w:ind w:hanging="2"/>
        <w:jc w:val="center"/>
        <w:textAlignment w:val="baseline"/>
        <w:rPr>
          <w:rFonts w:ascii="Verdana" w:hAnsi="Verdana" w:cs="Arial"/>
          <w:b/>
        </w:rPr>
      </w:pPr>
      <w:r w:rsidRPr="00157CEB">
        <w:rPr>
          <w:rFonts w:ascii="Verdana" w:hAnsi="Verdana" w:cs="Arial"/>
          <w:b/>
        </w:rPr>
        <w:t>Prefeito em exercício</w:t>
      </w:r>
    </w:p>
    <w:sectPr w:rsidR="00157CEB" w:rsidRPr="00157CE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BC036" w14:textId="77777777" w:rsidR="007E6A9B" w:rsidRDefault="007E6A9B">
      <w:r>
        <w:separator/>
      </w:r>
    </w:p>
  </w:endnote>
  <w:endnote w:type="continuationSeparator" w:id="0">
    <w:p w14:paraId="7572C951" w14:textId="77777777" w:rsidR="007E6A9B" w:rsidRDefault="007E6A9B">
      <w:r>
        <w:continuationSeparator/>
      </w:r>
    </w:p>
  </w:endnote>
  <w:endnote w:type="continuationNotice" w:id="1">
    <w:p w14:paraId="1743252D" w14:textId="77777777" w:rsidR="007E6A9B" w:rsidRDefault="007E6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4EEA" w14:textId="77777777" w:rsidR="007E6A9B" w:rsidRDefault="007E6A9B">
      <w:r>
        <w:separator/>
      </w:r>
    </w:p>
  </w:footnote>
  <w:footnote w:type="continuationSeparator" w:id="0">
    <w:p w14:paraId="44581800" w14:textId="77777777" w:rsidR="007E6A9B" w:rsidRDefault="007E6A9B">
      <w:r>
        <w:continuationSeparator/>
      </w:r>
    </w:p>
  </w:footnote>
  <w:footnote w:type="continuationNotice" w:id="1">
    <w:p w14:paraId="70D9E352" w14:textId="77777777" w:rsidR="007E6A9B" w:rsidRDefault="007E6A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81B3E"/>
    <w:rsid w:val="0008721D"/>
    <w:rsid w:val="000B27B2"/>
    <w:rsid w:val="000D1610"/>
    <w:rsid w:val="001011B2"/>
    <w:rsid w:val="00112CCB"/>
    <w:rsid w:val="00114F8C"/>
    <w:rsid w:val="0015430D"/>
    <w:rsid w:val="00157CEB"/>
    <w:rsid w:val="00170D9C"/>
    <w:rsid w:val="00174CC2"/>
    <w:rsid w:val="00187D13"/>
    <w:rsid w:val="001A6F18"/>
    <w:rsid w:val="001B26B7"/>
    <w:rsid w:val="001C5121"/>
    <w:rsid w:val="001D25F3"/>
    <w:rsid w:val="001D6DE1"/>
    <w:rsid w:val="001F502B"/>
    <w:rsid w:val="0023361D"/>
    <w:rsid w:val="002439FB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92C33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237A1"/>
    <w:rsid w:val="00547F98"/>
    <w:rsid w:val="00557620"/>
    <w:rsid w:val="005B528D"/>
    <w:rsid w:val="005B6BCB"/>
    <w:rsid w:val="005D1A06"/>
    <w:rsid w:val="005E3941"/>
    <w:rsid w:val="005E568D"/>
    <w:rsid w:val="00620F76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A9B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35C92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358E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CFB14859-24DA-43C0-953F-81C27A49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uiPriority w:val="99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  <w:style w:type="character" w:styleId="nfase">
    <w:name w:val="Emphasis"/>
    <w:basedOn w:val="Fontepargpadro"/>
    <w:uiPriority w:val="20"/>
    <w:qFormat/>
    <w:rsid w:val="00157CEB"/>
    <w:rPr>
      <w:i/>
      <w:iCs/>
    </w:rPr>
  </w:style>
  <w:style w:type="paragraph" w:styleId="SemEspaamento">
    <w:name w:val="No Spacing"/>
    <w:uiPriority w:val="1"/>
    <w:qFormat/>
    <w:rsid w:val="00157CEB"/>
  </w:style>
  <w:style w:type="paragraph" w:customStyle="1" w:styleId="paragraph">
    <w:name w:val="paragraph"/>
    <w:basedOn w:val="Normal"/>
    <w:rsid w:val="00157C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4A7D-3C26-412B-84D5-72C311ED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clientye</dc:creator>
  <cp:lastModifiedBy>Usuario</cp:lastModifiedBy>
  <cp:revision>2</cp:revision>
  <cp:lastPrinted>2021-12-06T18:30:00Z</cp:lastPrinted>
  <dcterms:created xsi:type="dcterms:W3CDTF">2023-06-23T11:32:00Z</dcterms:created>
  <dcterms:modified xsi:type="dcterms:W3CDTF">2023-06-23T11:32:00Z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