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29" w:rsidRPr="00666125" w:rsidRDefault="00A66C29" w:rsidP="00A66C2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34D028D" wp14:editId="6C67D01C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C29" w:rsidRPr="00666125" w:rsidRDefault="00A66C29" w:rsidP="00A66C2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66C29" w:rsidRPr="00666125" w:rsidRDefault="00A66C29" w:rsidP="00A66C2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66C29" w:rsidRDefault="00A66C29" w:rsidP="00A66C29">
      <w:pPr>
        <w:pStyle w:val="western"/>
        <w:tabs>
          <w:tab w:val="left" w:pos="7155"/>
        </w:tabs>
      </w:pPr>
    </w:p>
    <w:p w:rsidR="00A66C29" w:rsidRPr="00666125" w:rsidRDefault="00A66C29" w:rsidP="00A66C29">
      <w:pPr>
        <w:pStyle w:val="western"/>
        <w:tabs>
          <w:tab w:val="left" w:pos="7155"/>
        </w:tabs>
      </w:pPr>
      <w:r>
        <w:t>PORTARIA Nº32</w:t>
      </w:r>
      <w:r>
        <w:t>3</w:t>
      </w:r>
      <w:r w:rsidRPr="00666125">
        <w:t xml:space="preserve"> de 23 de março de 2023.</w:t>
      </w:r>
      <w:r w:rsidRPr="00666125">
        <w:tab/>
      </w:r>
    </w:p>
    <w:p w:rsidR="00A66C29" w:rsidRPr="00666125" w:rsidRDefault="00A66C29" w:rsidP="00A66C29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A66C29" w:rsidRPr="00666125" w:rsidRDefault="00A66C29" w:rsidP="00A66C29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A66C29" w:rsidRPr="00666125" w:rsidRDefault="00A66C29" w:rsidP="00A66C2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A66C29" w:rsidRPr="00666125" w:rsidRDefault="00A66C29" w:rsidP="00A66C29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A66C29" w:rsidRPr="00666125" w:rsidRDefault="00A66C29" w:rsidP="00A66C29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A66C29" w:rsidRPr="00EE3E44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9" w:rsidRPr="00EE3E44" w:rsidRDefault="00A66C29" w:rsidP="00B12A05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9" w:rsidRPr="00EE3E44" w:rsidRDefault="00A66C29" w:rsidP="00B12A05">
            <w:pPr>
              <w:pStyle w:val="Recuodecorpodetexto"/>
            </w:pPr>
            <w:r w:rsidRPr="00EE3E44">
              <w:t>FUNÇÃO</w:t>
            </w:r>
          </w:p>
        </w:tc>
      </w:tr>
      <w:tr w:rsidR="00A66C29" w:rsidRPr="00EE3E44" w:rsidTr="00B12A05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9" w:rsidRPr="00EE3E44" w:rsidRDefault="00A66C29" w:rsidP="00B12A05">
            <w:pPr>
              <w:pStyle w:val="Recuodecorpodetexto"/>
              <w:tabs>
                <w:tab w:val="left" w:pos="3270"/>
              </w:tabs>
              <w:ind w:left="22"/>
            </w:pPr>
            <w:r>
              <w:t>Rachel Brasil dos Passos</w:t>
            </w:r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29" w:rsidRPr="00EE3E44" w:rsidRDefault="00A66C29" w:rsidP="00B12A05">
            <w:pPr>
              <w:pStyle w:val="Recuodecorpodetexto"/>
            </w:pPr>
            <w:r>
              <w:t>Técnica em Enfermagem</w:t>
            </w:r>
          </w:p>
        </w:tc>
      </w:tr>
    </w:tbl>
    <w:p w:rsidR="00A66C29" w:rsidRPr="00EE3E44" w:rsidRDefault="00A66C29" w:rsidP="00A66C29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A66C29" w:rsidRPr="00EE3E44" w:rsidTr="00B12A05">
        <w:tc>
          <w:tcPr>
            <w:tcW w:w="2123" w:type="dxa"/>
          </w:tcPr>
          <w:p w:rsidR="00A66C29" w:rsidRPr="00EE3E44" w:rsidRDefault="00A66C29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A66C29" w:rsidRPr="00EE3E44" w:rsidRDefault="00A66C29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A66C29" w:rsidRPr="00EE3E44" w:rsidRDefault="00A66C29" w:rsidP="00B12A05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A66C29" w:rsidRPr="00EE3E44" w:rsidRDefault="00A66C29" w:rsidP="00B12A05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A66C29" w:rsidRPr="00EE3E44" w:rsidTr="00B12A05">
        <w:tc>
          <w:tcPr>
            <w:tcW w:w="2123" w:type="dxa"/>
          </w:tcPr>
          <w:p w:rsidR="00A66C29" w:rsidRPr="00EE3E44" w:rsidRDefault="00A66C29" w:rsidP="00B12A05">
            <w:pPr>
              <w:jc w:val="both"/>
            </w:pPr>
            <w:r>
              <w:t>06</w:t>
            </w:r>
            <w:r w:rsidRPr="00EE3E44">
              <w:t>/2018 a 05/2020:</w:t>
            </w:r>
          </w:p>
          <w:p w:rsidR="00A66C29" w:rsidRPr="00EE3E44" w:rsidRDefault="00A66C29" w:rsidP="00B12A05">
            <w:pPr>
              <w:jc w:val="both"/>
            </w:pPr>
            <w:r w:rsidRPr="00EE3E44">
              <w:t>Tempo: 2</w:t>
            </w:r>
            <w:r>
              <w:t>3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A66C29" w:rsidRPr="00EE3E44" w:rsidRDefault="00A66C29" w:rsidP="00B12A05">
            <w:pPr>
              <w:jc w:val="both"/>
            </w:pPr>
            <w:r w:rsidRPr="00EE3E44">
              <w:t xml:space="preserve">06/2020 31/12/2021 paralisou lei nº173/20 </w:t>
            </w:r>
          </w:p>
          <w:p w:rsidR="00A66C29" w:rsidRPr="00EE3E44" w:rsidRDefault="00A66C29" w:rsidP="00B12A05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A66C29" w:rsidRPr="00EE3E44" w:rsidRDefault="00A66C29" w:rsidP="00B12A05">
            <w:pPr>
              <w:jc w:val="center"/>
            </w:pPr>
            <w:r w:rsidRPr="00EE3E44">
              <w:t>01/01/2022</w:t>
            </w:r>
            <w:r>
              <w:t xml:space="preserve"> 01/2023</w:t>
            </w:r>
          </w:p>
          <w:p w:rsidR="00A66C29" w:rsidRPr="00EE3E44" w:rsidRDefault="00A66C29" w:rsidP="00B12A05">
            <w:pPr>
              <w:jc w:val="center"/>
            </w:pPr>
            <w:r w:rsidRPr="00EE3E44">
              <w:t>1</w:t>
            </w:r>
            <w:r>
              <w:t>3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A66C29" w:rsidRPr="00EE3E44" w:rsidRDefault="00A66C29" w:rsidP="00B12A05">
            <w:pPr>
              <w:jc w:val="both"/>
            </w:pPr>
            <w:r w:rsidRPr="00EE3E44">
              <w:t>0</w:t>
            </w:r>
            <w:r>
              <w:t>2</w:t>
            </w:r>
            <w:r w:rsidRPr="00EE3E44">
              <w:t>/2023</w:t>
            </w:r>
          </w:p>
        </w:tc>
      </w:tr>
    </w:tbl>
    <w:p w:rsidR="00A66C29" w:rsidRPr="00666125" w:rsidRDefault="00A66C29" w:rsidP="00A66C29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A66C29" w:rsidRPr="00666125" w:rsidRDefault="00A66C29" w:rsidP="00A66C29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>
        <w:rPr>
          <w:rFonts w:ascii="Times New Roman" w:hAnsi="Times New Roman" w:cs="Times New Roman"/>
          <w:color w:val="auto"/>
        </w:rPr>
        <w:t xml:space="preserve"> N</w:t>
      </w:r>
      <w:r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>
        <w:rPr>
          <w:rFonts w:ascii="Times New Roman" w:hAnsi="Times New Roman" w:cs="Times New Roman"/>
          <w:color w:val="auto"/>
        </w:rPr>
        <w:t>-19</w:t>
      </w:r>
      <w:r w:rsidRPr="00666125">
        <w:rPr>
          <w:rFonts w:ascii="Times New Roman" w:hAnsi="Times New Roman" w:cs="Times New Roman"/>
          <w:color w:val="auto"/>
        </w:rPr>
        <w:t xml:space="preserve">. </w:t>
      </w:r>
    </w:p>
    <w:p w:rsidR="00A66C29" w:rsidRPr="00666125" w:rsidRDefault="00A66C29" w:rsidP="00A66C2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A66C29" w:rsidRPr="00666125" w:rsidRDefault="00A66C29" w:rsidP="00A66C2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A66C29" w:rsidRPr="00666125" w:rsidRDefault="00A66C29" w:rsidP="00A66C29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A66C29" w:rsidRPr="00666125" w:rsidRDefault="00A66C29" w:rsidP="00A66C29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A66C29" w:rsidRDefault="00A66C29" w:rsidP="00A66C29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66C29" w:rsidRPr="00666125" w:rsidRDefault="00A66C29" w:rsidP="00A66C29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A66C29" w:rsidRPr="00666125" w:rsidSect="00EE3E44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29"/>
    <w:rsid w:val="008E3848"/>
    <w:rsid w:val="00A66C29"/>
    <w:rsid w:val="00B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3DFC"/>
  <w15:chartTrackingRefBased/>
  <w15:docId w15:val="{3C7D69B0-C6E7-4A4C-B3B7-A9BC0D2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66C29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6C2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6C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6C29"/>
  </w:style>
  <w:style w:type="paragraph" w:customStyle="1" w:styleId="western">
    <w:name w:val="western"/>
    <w:basedOn w:val="Normal"/>
    <w:rsid w:val="00A66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66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2023-04-18T16:27:00Z</cp:lastPrinted>
  <dcterms:created xsi:type="dcterms:W3CDTF">2023-04-18T16:21:00Z</dcterms:created>
  <dcterms:modified xsi:type="dcterms:W3CDTF">2023-04-18T16:37:00Z</dcterms:modified>
</cp:coreProperties>
</file>