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69" w:rsidRPr="00A21838" w:rsidRDefault="00083769" w:rsidP="0008376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42586DE" wp14:editId="3EB3D54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83769" w:rsidRPr="00A21838" w:rsidRDefault="00083769" w:rsidP="0008376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83769" w:rsidRPr="00A21838" w:rsidRDefault="00083769" w:rsidP="00083769">
      <w:pPr>
        <w:pStyle w:val="Corpodetexto"/>
        <w:rPr>
          <w:rFonts w:ascii="Times New Roman" w:hAnsi="Times New Roman"/>
        </w:rPr>
      </w:pPr>
    </w:p>
    <w:p w:rsidR="00083769" w:rsidRPr="00A21838" w:rsidRDefault="00083769" w:rsidP="00083769">
      <w:pPr>
        <w:pStyle w:val="Corpodetexto"/>
        <w:rPr>
          <w:rFonts w:ascii="Times New Roman" w:hAnsi="Times New Roman"/>
        </w:rPr>
      </w:pPr>
    </w:p>
    <w:p w:rsidR="00083769" w:rsidRPr="00A21838" w:rsidRDefault="00083769" w:rsidP="00083769">
      <w:pPr>
        <w:pStyle w:val="Corpodetexto"/>
        <w:rPr>
          <w:rFonts w:ascii="Times New Roman" w:hAnsi="Times New Roman"/>
        </w:rPr>
      </w:pPr>
    </w:p>
    <w:p w:rsidR="00083769" w:rsidRPr="00A21838" w:rsidRDefault="00083769" w:rsidP="00083769">
      <w:pPr>
        <w:pStyle w:val="Corpodetexto"/>
        <w:rPr>
          <w:rFonts w:ascii="Times New Roman" w:hAnsi="Times New Roman"/>
        </w:rPr>
      </w:pPr>
      <w:bookmarkStart w:id="0" w:name="_GoBack"/>
      <w:bookmarkEnd w:id="0"/>
    </w:p>
    <w:p w:rsidR="00083769" w:rsidRPr="00A21838" w:rsidRDefault="00083769" w:rsidP="0008376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83769" w:rsidRPr="00A21838" w:rsidRDefault="00083769" w:rsidP="00083769"/>
    <w:p w:rsidR="00083769" w:rsidRPr="00A21838" w:rsidRDefault="00083769" w:rsidP="00083769"/>
    <w:p w:rsidR="00083769" w:rsidRPr="00A21838" w:rsidRDefault="00083769" w:rsidP="0008376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MARILUCI ELEUTERIO DA LUZ RICARDO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83769" w:rsidRPr="00A21838" w:rsidRDefault="00083769" w:rsidP="00083769">
      <w:pPr>
        <w:jc w:val="both"/>
      </w:pPr>
    </w:p>
    <w:p w:rsidR="00083769" w:rsidRPr="00A21838" w:rsidRDefault="00083769" w:rsidP="0008376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  <w:r w:rsidRPr="00A21838">
        <w:t>RESOLVE:</w:t>
      </w: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Eleuterio</w:t>
      </w:r>
      <w:proofErr w:type="spellEnd"/>
      <w:r>
        <w:rPr>
          <w:rFonts w:ascii="Times New Roman" w:hAnsi="Times New Roman" w:cs="Times New Roman"/>
          <w:color w:val="auto"/>
        </w:rPr>
        <w:t xml:space="preserve"> da Luz Ricardo</w:t>
      </w:r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15 (quinze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18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19 de janeiro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083769" w:rsidRPr="00A21838" w:rsidRDefault="00083769" w:rsidP="00083769">
      <w:pPr>
        <w:pStyle w:val="Recuodecorpodetexto3"/>
        <w:rPr>
          <w:rFonts w:ascii="Times New Roman" w:hAnsi="Times New Roman" w:cs="Times New Roman"/>
        </w:rPr>
      </w:pPr>
    </w:p>
    <w:p w:rsidR="00083769" w:rsidRPr="00A21838" w:rsidRDefault="00083769" w:rsidP="0008376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>julho</w:t>
      </w:r>
      <w:r>
        <w:t xml:space="preserve"> de 2022.</w:t>
      </w:r>
      <w:r>
        <w:t xml:space="preserve"> E a mesma já havia gozados 15 (quinze) dias em julho de 2022.</w:t>
      </w:r>
      <w:r w:rsidR="00F30C74">
        <w:t xml:space="preserve"> </w:t>
      </w:r>
    </w:p>
    <w:p w:rsidR="00083769" w:rsidRPr="00A21838" w:rsidRDefault="00083769" w:rsidP="0008376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83769" w:rsidRPr="00A21838" w:rsidRDefault="00083769" w:rsidP="00083769">
      <w:pPr>
        <w:ind w:firstLine="2835"/>
        <w:jc w:val="both"/>
      </w:pPr>
      <w:r w:rsidRPr="00A21838">
        <w:t xml:space="preserve">Artigo 2º. O período aquisitivo de férias compreende em </w:t>
      </w:r>
      <w:r>
        <w:t>14</w:t>
      </w:r>
      <w:r>
        <w:t xml:space="preserve"> de</w:t>
      </w:r>
      <w:r>
        <w:t xml:space="preserve"> fevereiro </w:t>
      </w:r>
      <w:r>
        <w:t>de 2021</w:t>
      </w:r>
      <w:r w:rsidRPr="00A21838">
        <w:t xml:space="preserve"> a </w:t>
      </w:r>
      <w:r>
        <w:t xml:space="preserve">13 de fevereiro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083769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  <w:r w:rsidRPr="00A21838">
        <w:t>Artigo 3º. Esta Portaria entrará em vigor na data de sua publicação.</w:t>
      </w:r>
    </w:p>
    <w:p w:rsidR="00083769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Default="00083769" w:rsidP="00083769">
      <w:pPr>
        <w:ind w:firstLine="2835"/>
        <w:jc w:val="both"/>
      </w:pPr>
      <w:r w:rsidRPr="00A21838">
        <w:t>Artigo 4º. Revogam-se as disposições em contrário.</w:t>
      </w: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ind w:firstLine="2835"/>
        <w:jc w:val="both"/>
      </w:pPr>
    </w:p>
    <w:p w:rsidR="00083769" w:rsidRPr="00A21838" w:rsidRDefault="00083769" w:rsidP="00083769">
      <w:pPr>
        <w:jc w:val="center"/>
        <w:rPr>
          <w:b/>
          <w:bCs/>
        </w:rPr>
      </w:pPr>
    </w:p>
    <w:p w:rsidR="00083769" w:rsidRPr="00A21838" w:rsidRDefault="00083769" w:rsidP="00083769">
      <w:pPr>
        <w:jc w:val="center"/>
        <w:rPr>
          <w:b/>
          <w:bCs/>
        </w:rPr>
      </w:pPr>
    </w:p>
    <w:p w:rsidR="00083769" w:rsidRPr="00A21838" w:rsidRDefault="00083769" w:rsidP="0008376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83769" w:rsidRPr="00A21838" w:rsidRDefault="00083769" w:rsidP="0008376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83769" w:rsidRDefault="00083769" w:rsidP="00083769"/>
    <w:p w:rsidR="00083769" w:rsidRDefault="00083769" w:rsidP="00083769"/>
    <w:p w:rsidR="00083769" w:rsidRDefault="00083769" w:rsidP="00083769"/>
    <w:p w:rsidR="00083769" w:rsidRDefault="00083769" w:rsidP="00083769"/>
    <w:p w:rsidR="00317C4E" w:rsidRDefault="00317C4E"/>
    <w:sectPr w:rsidR="00317C4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69"/>
    <w:rsid w:val="000644AE"/>
    <w:rsid w:val="00083769"/>
    <w:rsid w:val="00317C4E"/>
    <w:rsid w:val="00916CE8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89C3"/>
  <w15:chartTrackingRefBased/>
  <w15:docId w15:val="{FA44ABF8-91E8-41CB-B43E-F1BF7BD7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376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8376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8376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8376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376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376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376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376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2023-01-05T10:59:00Z</dcterms:created>
  <dcterms:modified xsi:type="dcterms:W3CDTF">2023-01-05T10:59:00Z</dcterms:modified>
</cp:coreProperties>
</file>