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0C5B" w14:textId="060B1FB5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Decreto nº </w:t>
      </w:r>
      <w:r w:rsidR="00430C65">
        <w:rPr>
          <w:rFonts w:ascii="Verdana" w:hAnsi="Verdana"/>
        </w:rPr>
        <w:t>040/</w:t>
      </w:r>
      <w:r w:rsidRPr="00243605">
        <w:rPr>
          <w:rFonts w:ascii="Verdana" w:hAnsi="Verdana"/>
        </w:rPr>
        <w:t>202</w:t>
      </w:r>
      <w:r w:rsidR="00430C65">
        <w:rPr>
          <w:rFonts w:ascii="Verdana" w:hAnsi="Verdana"/>
        </w:rPr>
        <w:t>3</w:t>
      </w:r>
    </w:p>
    <w:p w14:paraId="36406848" w14:textId="5C2CF88B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  <w:r w:rsidRPr="00243605">
        <w:rPr>
          <w:rFonts w:ascii="Verdana" w:hAnsi="Verdana"/>
        </w:rPr>
        <w:t>De 1</w:t>
      </w:r>
      <w:r w:rsidR="00430C65">
        <w:rPr>
          <w:rFonts w:ascii="Verdana" w:hAnsi="Verdana"/>
        </w:rPr>
        <w:t>5</w:t>
      </w:r>
      <w:r w:rsidRPr="00243605">
        <w:rPr>
          <w:rFonts w:ascii="Verdana" w:hAnsi="Verdana"/>
        </w:rPr>
        <w:t xml:space="preserve"> de </w:t>
      </w:r>
      <w:r w:rsidR="00430C65">
        <w:rPr>
          <w:rFonts w:ascii="Verdana" w:hAnsi="Verdana"/>
        </w:rPr>
        <w:t>março de 2023</w:t>
      </w:r>
      <w:r w:rsidRPr="00243605">
        <w:rPr>
          <w:rFonts w:ascii="Verdana" w:hAnsi="Verdana"/>
        </w:rPr>
        <w:t xml:space="preserve">. </w:t>
      </w:r>
    </w:p>
    <w:p w14:paraId="108FC2BC" w14:textId="77777777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</w:p>
    <w:p w14:paraId="6E2AD096" w14:textId="77777777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</w:p>
    <w:p w14:paraId="3F1E5049" w14:textId="02727361" w:rsidR="00A5276F" w:rsidRPr="00243605" w:rsidRDefault="00243605" w:rsidP="00430C65">
      <w:pPr>
        <w:spacing w:line="276" w:lineRule="auto"/>
        <w:ind w:left="2835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“</w:t>
      </w:r>
      <w:r w:rsidR="00A5276F" w:rsidRPr="00243605">
        <w:rPr>
          <w:rFonts w:ascii="Verdana" w:hAnsi="Verdana"/>
          <w:b/>
          <w:i/>
        </w:rPr>
        <w:t>NOMEIA COMISSÃO,</w:t>
      </w:r>
      <w:r w:rsidR="00815E37" w:rsidRPr="00243605">
        <w:rPr>
          <w:rFonts w:ascii="Verdana" w:hAnsi="Verdana"/>
          <w:b/>
          <w:i/>
        </w:rPr>
        <w:t xml:space="preserve"> QUE TERÁ COMO FUNÇÃO, AVALIAÇÃO DE </w:t>
      </w:r>
      <w:r w:rsidR="00430C65">
        <w:rPr>
          <w:rFonts w:ascii="Verdana" w:hAnsi="Verdana"/>
          <w:b/>
          <w:i/>
        </w:rPr>
        <w:t xml:space="preserve">PEDIDO DE PENHORA DE BEM IMÓVEL EM GARANTIA À EXECUÇÃO DA FAZENDA PÚBLICA EM FACE DE E.D.O. E G. G. NOS AUTOS DO PROCESSO nº 00019474620138240081/SC, </w:t>
      </w:r>
      <w:r w:rsidR="00A5276F" w:rsidRPr="00243605">
        <w:rPr>
          <w:rFonts w:ascii="Verdana" w:hAnsi="Verdana"/>
          <w:b/>
          <w:i/>
        </w:rPr>
        <w:t xml:space="preserve">COM EMISSÃO DE LAUDO </w:t>
      </w:r>
      <w:r w:rsidR="00430C65">
        <w:rPr>
          <w:rFonts w:ascii="Verdana" w:hAnsi="Verdana"/>
          <w:b/>
          <w:i/>
        </w:rPr>
        <w:t>SOBRE A REAL SITUAÇÃO DO IMÓVEL E AVALIAÇÃO ATUAL</w:t>
      </w:r>
      <w:r w:rsidR="00A5276F" w:rsidRPr="00243605">
        <w:rPr>
          <w:rFonts w:ascii="Verdana" w:hAnsi="Verdana"/>
          <w:b/>
          <w:i/>
        </w:rPr>
        <w:t xml:space="preserve"> E CONFERE OUTRAS PROVIDÊNCIAS</w:t>
      </w:r>
      <w:r>
        <w:rPr>
          <w:rFonts w:ascii="Verdana" w:hAnsi="Verdana"/>
          <w:b/>
          <w:i/>
        </w:rPr>
        <w:t>”</w:t>
      </w:r>
      <w:r w:rsidR="00A5276F" w:rsidRPr="00243605">
        <w:rPr>
          <w:rFonts w:ascii="Verdana" w:hAnsi="Verdana"/>
          <w:b/>
          <w:i/>
        </w:rPr>
        <w:t>.</w:t>
      </w:r>
    </w:p>
    <w:p w14:paraId="64709FFA" w14:textId="77777777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</w:p>
    <w:p w14:paraId="51713B31" w14:textId="77777777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7FF8AB5A" w14:textId="56075C51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</w:rPr>
      </w:pPr>
      <w:r w:rsidRPr="00243605">
        <w:rPr>
          <w:rFonts w:ascii="Verdana" w:hAnsi="Verdana"/>
          <w:b/>
        </w:rPr>
        <w:t>JOÃO MARIA ROQUE</w:t>
      </w:r>
      <w:r w:rsidRPr="00243605">
        <w:rPr>
          <w:rFonts w:ascii="Verdana" w:hAnsi="Verdana"/>
        </w:rPr>
        <w:t>, Prefeito</w:t>
      </w:r>
      <w:r w:rsidR="00815E37" w:rsidRPr="00243605">
        <w:rPr>
          <w:rFonts w:ascii="Verdana" w:hAnsi="Verdana"/>
        </w:rPr>
        <w:t xml:space="preserve"> </w:t>
      </w:r>
      <w:r w:rsidRPr="00243605">
        <w:rPr>
          <w:rFonts w:ascii="Verdana" w:hAnsi="Verdana"/>
        </w:rPr>
        <w:t xml:space="preserve">de Entre Rios, Estado de Santa Catarina, no uso de suas atribuições </w:t>
      </w:r>
      <w:r w:rsidR="00815E37" w:rsidRPr="00243605">
        <w:rPr>
          <w:rFonts w:ascii="Verdana" w:hAnsi="Verdana"/>
        </w:rPr>
        <w:t xml:space="preserve">legais  </w:t>
      </w:r>
      <w:r w:rsidRPr="00243605">
        <w:rPr>
          <w:rFonts w:ascii="Verdana" w:hAnsi="Verdana"/>
        </w:rPr>
        <w:t xml:space="preserve"> e</w:t>
      </w:r>
      <w:r w:rsidR="00815E37" w:rsidRPr="00243605">
        <w:rPr>
          <w:rFonts w:ascii="Verdana" w:hAnsi="Verdana"/>
        </w:rPr>
        <w:t xml:space="preserve"> </w:t>
      </w:r>
      <w:proofErr w:type="gramStart"/>
      <w:r w:rsidR="00815E37" w:rsidRPr="00243605">
        <w:rPr>
          <w:rFonts w:ascii="Verdana" w:hAnsi="Verdana"/>
        </w:rPr>
        <w:t xml:space="preserve">em </w:t>
      </w:r>
      <w:r w:rsidRPr="00243605">
        <w:rPr>
          <w:rFonts w:ascii="Verdana" w:hAnsi="Verdana"/>
        </w:rPr>
        <w:t xml:space="preserve"> conformidade</w:t>
      </w:r>
      <w:proofErr w:type="gramEnd"/>
      <w:r w:rsidRPr="00243605">
        <w:rPr>
          <w:rFonts w:ascii="Verdana" w:hAnsi="Verdana"/>
        </w:rPr>
        <w:t xml:space="preserve"> com a legislação</w:t>
      </w:r>
      <w:r w:rsidR="00815E37" w:rsidRPr="00243605">
        <w:rPr>
          <w:rFonts w:ascii="Verdana" w:hAnsi="Verdana"/>
        </w:rPr>
        <w:t xml:space="preserve"> vigente</w:t>
      </w:r>
      <w:r w:rsidRPr="00243605">
        <w:rPr>
          <w:rFonts w:ascii="Verdana" w:hAnsi="Verdana"/>
        </w:rPr>
        <w:t xml:space="preserve">; </w:t>
      </w:r>
    </w:p>
    <w:p w14:paraId="01D292C3" w14:textId="77777777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  <w:i/>
        </w:rPr>
      </w:pPr>
    </w:p>
    <w:p w14:paraId="02582BAD" w14:textId="77777777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3A6ACD1B" w14:textId="77777777" w:rsidR="00AB0BE4" w:rsidRPr="00243605" w:rsidRDefault="00AB0BE4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2E9C6F7D" w14:textId="50ABFA6F" w:rsidR="002A10FB" w:rsidRDefault="002A10FB" w:rsidP="00243605">
      <w:pPr>
        <w:spacing w:line="276" w:lineRule="auto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CONSIDERANDO </w:t>
      </w:r>
      <w:r w:rsidR="00430C65">
        <w:rPr>
          <w:rFonts w:ascii="Verdana" w:hAnsi="Verdana"/>
        </w:rPr>
        <w:t xml:space="preserve">a execução da Fazenda Pública Municipal de face de G. G. e </w:t>
      </w:r>
      <w:proofErr w:type="spellStart"/>
      <w:r w:rsidR="00430C65">
        <w:rPr>
          <w:rFonts w:ascii="Verdana" w:hAnsi="Verdana"/>
        </w:rPr>
        <w:t>E</w:t>
      </w:r>
      <w:proofErr w:type="spellEnd"/>
      <w:r w:rsidR="00430C65">
        <w:rPr>
          <w:rFonts w:ascii="Verdana" w:hAnsi="Verdana"/>
        </w:rPr>
        <w:t>. D. O, nos autos nº 00019474620138240081/SC, tendo aportado ao mesmo, pedido de penhora de imóvel para garantia da dívida;</w:t>
      </w:r>
      <w:r w:rsidRPr="00243605">
        <w:rPr>
          <w:rFonts w:ascii="Verdana" w:hAnsi="Verdana"/>
        </w:rPr>
        <w:t xml:space="preserve"> </w:t>
      </w:r>
    </w:p>
    <w:p w14:paraId="1ACB8EED" w14:textId="77777777" w:rsidR="00243605" w:rsidRPr="00243605" w:rsidRDefault="00243605" w:rsidP="00243605">
      <w:pPr>
        <w:spacing w:line="276" w:lineRule="auto"/>
        <w:jc w:val="both"/>
        <w:rPr>
          <w:rFonts w:ascii="Verdana" w:hAnsi="Verdana"/>
        </w:rPr>
      </w:pPr>
    </w:p>
    <w:p w14:paraId="0E36EB19" w14:textId="12A4837E" w:rsidR="00243605" w:rsidRDefault="002A10FB" w:rsidP="00243605">
      <w:pPr>
        <w:spacing w:line="276" w:lineRule="auto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CONSIDERANDO </w:t>
      </w:r>
      <w:r w:rsidR="0036676C">
        <w:rPr>
          <w:rFonts w:ascii="Verdana" w:hAnsi="Verdana"/>
        </w:rPr>
        <w:t xml:space="preserve">que para exarar decisão, para a Fazenda Pública, é imprescindível o laudo de avaliação e da situação do referido bem, a fim de amparar qualquer decisão desta;  </w:t>
      </w:r>
    </w:p>
    <w:p w14:paraId="69DBB8CB" w14:textId="77777777" w:rsidR="0036676C" w:rsidRDefault="0036676C" w:rsidP="00243605">
      <w:pPr>
        <w:spacing w:line="276" w:lineRule="auto"/>
        <w:jc w:val="both"/>
        <w:rPr>
          <w:rFonts w:ascii="Verdana" w:hAnsi="Verdana"/>
        </w:rPr>
      </w:pPr>
    </w:p>
    <w:p w14:paraId="1AC02BE5" w14:textId="52803DFE" w:rsidR="00AB0BE4" w:rsidRPr="00243605" w:rsidRDefault="00AB0BE4" w:rsidP="00243605">
      <w:pPr>
        <w:spacing w:line="276" w:lineRule="auto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CONSIDERANDO </w:t>
      </w:r>
      <w:r w:rsidR="0036676C">
        <w:rPr>
          <w:rFonts w:ascii="Verdana" w:hAnsi="Verdana"/>
        </w:rPr>
        <w:t xml:space="preserve">também, que havendo avaliação e sendo viável e o imóvel atender expectativa da Administração, poderá a Fazenda Pública, em última análise, adjudicar o imóvel, como forma de pagamento; </w:t>
      </w:r>
    </w:p>
    <w:p w14:paraId="6BE5DF1E" w14:textId="77777777" w:rsidR="00243605" w:rsidRDefault="00243605" w:rsidP="00243605">
      <w:pPr>
        <w:spacing w:line="276" w:lineRule="auto"/>
        <w:jc w:val="both"/>
        <w:rPr>
          <w:rFonts w:ascii="Verdana" w:hAnsi="Verdana"/>
        </w:rPr>
      </w:pPr>
    </w:p>
    <w:p w14:paraId="4E8C4877" w14:textId="6716028C" w:rsidR="00AB0BE4" w:rsidRPr="00243605" w:rsidRDefault="00AB0BE4" w:rsidP="00243605">
      <w:pPr>
        <w:spacing w:line="276" w:lineRule="auto"/>
        <w:jc w:val="both"/>
        <w:rPr>
          <w:rFonts w:ascii="Verdana" w:hAnsi="Verdana"/>
        </w:rPr>
      </w:pPr>
      <w:r w:rsidRPr="00243605">
        <w:rPr>
          <w:rFonts w:ascii="Verdana" w:hAnsi="Verdana"/>
        </w:rPr>
        <w:lastRenderedPageBreak/>
        <w:t xml:space="preserve">CONSIDERANDO o dever de obediência aos princípios basilares da Administração Pública, disposto no artigo 37, caput da Constituição Federal, legalidade, impessoalidade, moralidade, publicidade e eficiência, especificamente no trato com a coisa pública; </w:t>
      </w:r>
    </w:p>
    <w:p w14:paraId="7E648E87" w14:textId="77777777" w:rsidR="00AB0BE4" w:rsidRPr="00243605" w:rsidRDefault="00AB0BE4" w:rsidP="00243605">
      <w:pPr>
        <w:spacing w:line="276" w:lineRule="auto"/>
        <w:jc w:val="both"/>
        <w:rPr>
          <w:rFonts w:ascii="Verdana" w:hAnsi="Verdana"/>
        </w:rPr>
      </w:pPr>
    </w:p>
    <w:p w14:paraId="2E4B531C" w14:textId="77777777" w:rsidR="00AB0BE4" w:rsidRPr="00243605" w:rsidRDefault="00AB0BE4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736D6631" w14:textId="77777777" w:rsidR="00815E37" w:rsidRPr="00243605" w:rsidRDefault="00815E37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0B903F3F" w14:textId="77777777" w:rsidR="00A22B99" w:rsidRPr="00243605" w:rsidRDefault="00A22B99" w:rsidP="00243605">
      <w:pPr>
        <w:spacing w:line="276" w:lineRule="auto"/>
        <w:ind w:firstLine="2835"/>
        <w:jc w:val="both"/>
        <w:rPr>
          <w:rFonts w:ascii="Verdana" w:hAnsi="Verdana"/>
          <w:b/>
        </w:rPr>
      </w:pPr>
      <w:r w:rsidRPr="00243605">
        <w:rPr>
          <w:rFonts w:ascii="Verdana" w:hAnsi="Verdana"/>
          <w:b/>
        </w:rPr>
        <w:t>DECRETA:</w:t>
      </w:r>
    </w:p>
    <w:p w14:paraId="37D716F7" w14:textId="77777777" w:rsidR="00A22B99" w:rsidRPr="00243605" w:rsidRDefault="00A22B99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5198D288" w14:textId="33041545" w:rsidR="00A22B99" w:rsidRPr="00243605" w:rsidRDefault="00A22B99" w:rsidP="00243605">
      <w:pPr>
        <w:pStyle w:val="Recuodecorpodetexto"/>
        <w:spacing w:line="276" w:lineRule="auto"/>
        <w:ind w:left="0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Art. 1º. Fica instituída Comissão de avaliação </w:t>
      </w:r>
      <w:r w:rsidR="0036676C">
        <w:rPr>
          <w:rFonts w:ascii="Verdana" w:hAnsi="Verdana"/>
        </w:rPr>
        <w:t>do pedido nos autos nº 00019474620138240081/SC, (Evento 164),</w:t>
      </w:r>
      <w:r w:rsidR="00BB2229">
        <w:rPr>
          <w:rFonts w:ascii="Verdana" w:hAnsi="Verdana"/>
        </w:rPr>
        <w:t xml:space="preserve"> em que ofereceu como garantia da dívida exequenda, o seguinte imóvel: lote urbano nº 9, da quadra </w:t>
      </w:r>
      <w:proofErr w:type="gramStart"/>
      <w:r w:rsidR="00BB2229">
        <w:rPr>
          <w:rFonts w:ascii="Verdana" w:hAnsi="Verdana"/>
        </w:rPr>
        <w:t>32,  localizado</w:t>
      </w:r>
      <w:proofErr w:type="gramEnd"/>
      <w:r w:rsidR="00BB2229">
        <w:rPr>
          <w:rFonts w:ascii="Verdana" w:hAnsi="Verdana"/>
        </w:rPr>
        <w:t xml:space="preserve"> à rua </w:t>
      </w:r>
      <w:proofErr w:type="spellStart"/>
      <w:r w:rsidR="00BB2229">
        <w:rPr>
          <w:rFonts w:ascii="Verdana" w:hAnsi="Verdana"/>
        </w:rPr>
        <w:t>Chapecozinho</w:t>
      </w:r>
      <w:proofErr w:type="spellEnd"/>
      <w:r w:rsidR="00BB2229">
        <w:rPr>
          <w:rFonts w:ascii="Verdana" w:hAnsi="Verdana"/>
        </w:rPr>
        <w:t>, medindo 675m², matricula nº 21418 (</w:t>
      </w:r>
      <w:proofErr w:type="spellStart"/>
      <w:r w:rsidR="00BB2229">
        <w:rPr>
          <w:rFonts w:ascii="Verdana" w:hAnsi="Verdana"/>
        </w:rPr>
        <w:t>docto</w:t>
      </w:r>
      <w:proofErr w:type="spellEnd"/>
      <w:r w:rsidR="00BB2229">
        <w:rPr>
          <w:rFonts w:ascii="Verdana" w:hAnsi="Verdana"/>
        </w:rPr>
        <w:t xml:space="preserve"> anexo)</w:t>
      </w:r>
      <w:r w:rsidR="0036676C">
        <w:rPr>
          <w:rFonts w:ascii="Verdana" w:hAnsi="Verdana"/>
        </w:rPr>
        <w:t xml:space="preserve"> bem como avaliação do mesmo, </w:t>
      </w:r>
      <w:r w:rsidRPr="00243605">
        <w:rPr>
          <w:rFonts w:ascii="Verdana" w:hAnsi="Verdana"/>
        </w:rPr>
        <w:t>os seguintes membros:</w:t>
      </w:r>
    </w:p>
    <w:p w14:paraId="6ED18551" w14:textId="77777777" w:rsidR="00A22B99" w:rsidRPr="00243605" w:rsidRDefault="00A22B99" w:rsidP="00243605">
      <w:pPr>
        <w:pStyle w:val="Recuodecorpodetexto"/>
        <w:spacing w:line="276" w:lineRule="auto"/>
        <w:ind w:left="0" w:firstLine="1701"/>
        <w:jc w:val="both"/>
        <w:rPr>
          <w:rFonts w:ascii="Verdana" w:hAnsi="Verdana"/>
        </w:rPr>
      </w:pPr>
    </w:p>
    <w:p w14:paraId="76F4736D" w14:textId="77777777" w:rsidR="00A22B99" w:rsidRPr="00243605" w:rsidRDefault="00A22B99" w:rsidP="00243605">
      <w:pPr>
        <w:spacing w:line="276" w:lineRule="auto"/>
        <w:ind w:right="18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I – Orides de Almeida Umbelino (Membro);</w:t>
      </w:r>
    </w:p>
    <w:p w14:paraId="1AFD184F" w14:textId="77777777" w:rsidR="00A22B99" w:rsidRPr="00243605" w:rsidRDefault="00A22B99" w:rsidP="00243605">
      <w:pPr>
        <w:spacing w:line="276" w:lineRule="auto"/>
        <w:ind w:right="18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II – </w:t>
      </w:r>
      <w:proofErr w:type="spellStart"/>
      <w:r w:rsidRPr="00243605">
        <w:rPr>
          <w:rFonts w:ascii="Verdana" w:hAnsi="Verdana"/>
        </w:rPr>
        <w:t>Odimar</w:t>
      </w:r>
      <w:proofErr w:type="spellEnd"/>
      <w:r w:rsidRPr="00243605">
        <w:rPr>
          <w:rFonts w:ascii="Verdana" w:hAnsi="Verdana"/>
        </w:rPr>
        <w:t xml:space="preserve"> de Assumpção (Membro);  </w:t>
      </w:r>
    </w:p>
    <w:p w14:paraId="7A9A3DFA" w14:textId="631F0899" w:rsidR="00A22B99" w:rsidRPr="00243605" w:rsidRDefault="00A22B99" w:rsidP="00243605">
      <w:pPr>
        <w:spacing w:line="276" w:lineRule="auto"/>
        <w:ind w:right="18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III – </w:t>
      </w:r>
      <w:r w:rsidR="0036676C">
        <w:rPr>
          <w:rFonts w:ascii="Verdana" w:hAnsi="Verdana"/>
        </w:rPr>
        <w:t xml:space="preserve">Everton </w:t>
      </w:r>
      <w:proofErr w:type="spellStart"/>
      <w:r w:rsidR="0036676C">
        <w:rPr>
          <w:rFonts w:ascii="Verdana" w:hAnsi="Verdana"/>
        </w:rPr>
        <w:t>Knoner</w:t>
      </w:r>
      <w:proofErr w:type="spellEnd"/>
      <w:r w:rsidRPr="00243605">
        <w:rPr>
          <w:rFonts w:ascii="Verdana" w:hAnsi="Verdana"/>
        </w:rPr>
        <w:t xml:space="preserve"> (Membro);</w:t>
      </w:r>
    </w:p>
    <w:p w14:paraId="0A489144" w14:textId="384AA05A" w:rsidR="00A22B99" w:rsidRPr="00243605" w:rsidRDefault="00A22B99" w:rsidP="00243605">
      <w:pPr>
        <w:spacing w:line="276" w:lineRule="auto"/>
        <w:ind w:right="18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IV – </w:t>
      </w:r>
      <w:r w:rsidR="0036676C">
        <w:rPr>
          <w:rFonts w:ascii="Verdana" w:hAnsi="Verdana"/>
        </w:rPr>
        <w:t xml:space="preserve">Cristiano </w:t>
      </w:r>
      <w:proofErr w:type="spellStart"/>
      <w:r w:rsidR="0036676C">
        <w:rPr>
          <w:rFonts w:ascii="Verdana" w:hAnsi="Verdana"/>
        </w:rPr>
        <w:t>Moresco</w:t>
      </w:r>
      <w:proofErr w:type="spellEnd"/>
      <w:r w:rsidRPr="00243605">
        <w:rPr>
          <w:rFonts w:ascii="Verdana" w:hAnsi="Verdana"/>
        </w:rPr>
        <w:t xml:space="preserve"> (Membro);</w:t>
      </w:r>
    </w:p>
    <w:p w14:paraId="1CF99155" w14:textId="0A379CCD" w:rsidR="00A22B99" w:rsidRPr="00243605" w:rsidRDefault="00A22B99" w:rsidP="00243605">
      <w:pPr>
        <w:spacing w:line="276" w:lineRule="auto"/>
        <w:ind w:right="18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V </w:t>
      </w:r>
      <w:r w:rsidR="00BB2229">
        <w:rPr>
          <w:rFonts w:ascii="Verdana" w:hAnsi="Verdana"/>
        </w:rPr>
        <w:t>–</w:t>
      </w:r>
      <w:r w:rsidRPr="00243605">
        <w:rPr>
          <w:rFonts w:ascii="Verdana" w:hAnsi="Verdana"/>
        </w:rPr>
        <w:t xml:space="preserve"> </w:t>
      </w:r>
      <w:r w:rsidR="00BB2229">
        <w:rPr>
          <w:rFonts w:ascii="Verdana" w:hAnsi="Verdana"/>
        </w:rPr>
        <w:t xml:space="preserve">Camila </w:t>
      </w:r>
      <w:proofErr w:type="spellStart"/>
      <w:r w:rsidR="00BB2229">
        <w:rPr>
          <w:rFonts w:ascii="Verdana" w:hAnsi="Verdana"/>
        </w:rPr>
        <w:t>Alberici</w:t>
      </w:r>
      <w:proofErr w:type="spellEnd"/>
      <w:r w:rsidR="00BB2229">
        <w:rPr>
          <w:rFonts w:ascii="Verdana" w:hAnsi="Verdana"/>
        </w:rPr>
        <w:t xml:space="preserve"> Oliveira</w:t>
      </w:r>
      <w:r w:rsidRPr="00243605">
        <w:rPr>
          <w:rFonts w:ascii="Verdana" w:hAnsi="Verdana"/>
        </w:rPr>
        <w:t xml:space="preserve"> (Membro). </w:t>
      </w:r>
    </w:p>
    <w:p w14:paraId="2D492320" w14:textId="77777777" w:rsidR="00A22B99" w:rsidRPr="00243605" w:rsidRDefault="00A22B99" w:rsidP="00243605">
      <w:pPr>
        <w:pStyle w:val="Recuodecorpodetexto"/>
        <w:spacing w:line="276" w:lineRule="auto"/>
        <w:ind w:left="0" w:firstLine="1701"/>
        <w:jc w:val="both"/>
        <w:rPr>
          <w:rFonts w:ascii="Verdana" w:hAnsi="Verdana"/>
          <w:lang w:val="es-ES_tradnl"/>
        </w:rPr>
      </w:pPr>
    </w:p>
    <w:p w14:paraId="69D553C5" w14:textId="7B4CB98E" w:rsidR="00A22B99" w:rsidRPr="00243605" w:rsidRDefault="00A22B99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Art. 2º.  Compete a Comissão</w:t>
      </w:r>
      <w:r w:rsidR="00D34CE3">
        <w:rPr>
          <w:rFonts w:ascii="Verdana" w:hAnsi="Verdana"/>
        </w:rPr>
        <w:t>,</w:t>
      </w:r>
      <w:r w:rsidRPr="00243605">
        <w:rPr>
          <w:rFonts w:ascii="Verdana" w:hAnsi="Verdana"/>
        </w:rPr>
        <w:t xml:space="preserve"> </w:t>
      </w:r>
      <w:r w:rsidR="00277C8B" w:rsidRPr="00243605">
        <w:rPr>
          <w:rFonts w:ascii="Verdana" w:hAnsi="Verdana"/>
        </w:rPr>
        <w:t>quanto à</w:t>
      </w:r>
      <w:r w:rsidRPr="00243605">
        <w:rPr>
          <w:rFonts w:ascii="Verdana" w:hAnsi="Verdana"/>
        </w:rPr>
        <w:t xml:space="preserve"> avaliaç</w:t>
      </w:r>
      <w:r w:rsidR="00D34CE3">
        <w:rPr>
          <w:rFonts w:ascii="Verdana" w:hAnsi="Verdana"/>
        </w:rPr>
        <w:t>ão do pedido contido nos autos:</w:t>
      </w:r>
    </w:p>
    <w:p w14:paraId="4B7F05FD" w14:textId="77777777" w:rsidR="00A22B99" w:rsidRPr="00243605" w:rsidRDefault="00A22B99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I – Processar, julgar e aprovar;</w:t>
      </w:r>
    </w:p>
    <w:p w14:paraId="29548971" w14:textId="3F7484EC" w:rsidR="00D34CE3" w:rsidRDefault="00146F88" w:rsidP="00243605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II – Avaliar</w:t>
      </w:r>
      <w:r w:rsidR="00A22B99" w:rsidRPr="00243605">
        <w:rPr>
          <w:rFonts w:ascii="Verdana" w:hAnsi="Verdana"/>
        </w:rPr>
        <w:t xml:space="preserve"> </w:t>
      </w:r>
      <w:proofErr w:type="gramStart"/>
      <w:r w:rsidR="00A22B99" w:rsidRPr="00243605">
        <w:rPr>
          <w:rFonts w:ascii="Verdana" w:hAnsi="Verdana"/>
        </w:rPr>
        <w:t>o</w:t>
      </w:r>
      <w:r w:rsidR="00D34CE3">
        <w:rPr>
          <w:rFonts w:ascii="Verdana" w:hAnsi="Verdana"/>
        </w:rPr>
        <w:t xml:space="preserve"> </w:t>
      </w:r>
      <w:r w:rsidR="00A22B99" w:rsidRPr="00243605">
        <w:rPr>
          <w:rFonts w:ascii="Verdana" w:hAnsi="Verdana"/>
        </w:rPr>
        <w:t xml:space="preserve"> imóve</w:t>
      </w:r>
      <w:r w:rsidR="00D34CE3">
        <w:rPr>
          <w:rFonts w:ascii="Verdana" w:hAnsi="Verdana"/>
        </w:rPr>
        <w:t>l</w:t>
      </w:r>
      <w:proofErr w:type="gramEnd"/>
      <w:r w:rsidR="00A22B99" w:rsidRPr="00243605">
        <w:rPr>
          <w:rFonts w:ascii="Verdana" w:hAnsi="Verdana"/>
        </w:rPr>
        <w:t>,</w:t>
      </w:r>
      <w:r w:rsidR="00D34CE3">
        <w:rPr>
          <w:rFonts w:ascii="Verdana" w:hAnsi="Verdana"/>
        </w:rPr>
        <w:t xml:space="preserve"> oferecidos em garantia à execução promovida pela Fazenda</w:t>
      </w:r>
      <w:r>
        <w:rPr>
          <w:rFonts w:ascii="Verdana" w:hAnsi="Verdana"/>
        </w:rPr>
        <w:t>, em face de terceiros</w:t>
      </w:r>
      <w:bookmarkStart w:id="0" w:name="_GoBack"/>
      <w:bookmarkEnd w:id="0"/>
      <w:r w:rsidR="00D34CE3">
        <w:rPr>
          <w:rFonts w:ascii="Verdana" w:hAnsi="Verdana"/>
        </w:rPr>
        <w:t xml:space="preserve">; </w:t>
      </w:r>
    </w:p>
    <w:p w14:paraId="7535ADF2" w14:textId="2048F10F" w:rsidR="00A22B99" w:rsidRPr="00243605" w:rsidRDefault="00A22B99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Parágrafo Único – Das sessões, a Comissão deverá lavrar ata circunstanciada para cada caso, expondo o objeto do julgamento e as considerações pertinentes.</w:t>
      </w:r>
    </w:p>
    <w:p w14:paraId="596EC51C" w14:textId="6A339ACB" w:rsidR="00A668D7" w:rsidRPr="00243605" w:rsidRDefault="00A22B99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Art. 3º. </w:t>
      </w:r>
      <w:r w:rsidR="00A668D7" w:rsidRPr="00243605">
        <w:rPr>
          <w:rFonts w:ascii="Verdana" w:hAnsi="Verdana"/>
        </w:rPr>
        <w:t>Para fins de avaliação do be</w:t>
      </w:r>
      <w:r w:rsidR="00D34CE3">
        <w:rPr>
          <w:rFonts w:ascii="Verdana" w:hAnsi="Verdana"/>
        </w:rPr>
        <w:t>m</w:t>
      </w:r>
      <w:r w:rsidR="00A668D7" w:rsidRPr="00243605">
        <w:rPr>
          <w:rFonts w:ascii="Verdana" w:hAnsi="Verdana"/>
        </w:rPr>
        <w:t>, é de competência da Comissão:</w:t>
      </w:r>
    </w:p>
    <w:p w14:paraId="098C9EBD" w14:textId="4D7B1FD9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I - Vistoriar de forma </w:t>
      </w:r>
      <w:r w:rsidR="00D34CE3">
        <w:rPr>
          <w:rFonts w:ascii="Verdana" w:hAnsi="Verdana"/>
        </w:rPr>
        <w:t>minuciosa</w:t>
      </w:r>
      <w:r w:rsidR="00BB2229">
        <w:rPr>
          <w:rFonts w:ascii="Verdana" w:hAnsi="Verdana"/>
        </w:rPr>
        <w:t xml:space="preserve">, a situação real do imóvel, fisicamente, junto à localização do imóvel, bem como a situação fiscal, junto à tributação do município, </w:t>
      </w:r>
      <w:r w:rsidRPr="00243605">
        <w:rPr>
          <w:rFonts w:ascii="Verdana" w:hAnsi="Verdana"/>
        </w:rPr>
        <w:t>elaborando Termo de Avaliação, constando características, estado de conservação e valor</w:t>
      </w:r>
      <w:r w:rsidR="00BB2229">
        <w:rPr>
          <w:rFonts w:ascii="Verdana" w:hAnsi="Verdana"/>
        </w:rPr>
        <w:t xml:space="preserve"> venal</w:t>
      </w:r>
      <w:r w:rsidRPr="00243605">
        <w:rPr>
          <w:rFonts w:ascii="Verdana" w:hAnsi="Verdana"/>
        </w:rPr>
        <w:t xml:space="preserve">; </w:t>
      </w:r>
    </w:p>
    <w:p w14:paraId="1C1043C4" w14:textId="6457404C" w:rsidR="00BB2229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lastRenderedPageBreak/>
        <w:t xml:space="preserve">II - Após a realização dos atos descritos no inciso primeiro deste artigo, deve a Comissão encaminhar o Laudo Final ao setor de </w:t>
      </w:r>
      <w:r w:rsidR="00BB2229">
        <w:rPr>
          <w:rFonts w:ascii="Verdana" w:hAnsi="Verdana"/>
        </w:rPr>
        <w:t xml:space="preserve">tributos, junto à Secretaria Municipal da Fazenda, para os devidos encaminhamentos; </w:t>
      </w:r>
    </w:p>
    <w:p w14:paraId="41B78EB7" w14:textId="23C7F8DB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Parágrafo único: A Comissão, além da realização dos atos descritos nos incisos deste artigo, deverá lavrar ata circunstanciada para cada caso</w:t>
      </w:r>
      <w:r w:rsidR="00BB2229">
        <w:rPr>
          <w:rFonts w:ascii="Verdana" w:hAnsi="Verdana"/>
        </w:rPr>
        <w:t xml:space="preserve"> (podendo ser una)</w:t>
      </w:r>
      <w:r w:rsidRPr="00243605">
        <w:rPr>
          <w:rFonts w:ascii="Verdana" w:hAnsi="Verdana"/>
        </w:rPr>
        <w:t>, expondo o objeto do julgamento e as considerações</w:t>
      </w:r>
      <w:r w:rsidR="00167698">
        <w:rPr>
          <w:rFonts w:ascii="Verdana" w:hAnsi="Verdana"/>
        </w:rPr>
        <w:t xml:space="preserve"> que julgar necessárias, além de registros fotográficos</w:t>
      </w:r>
      <w:r w:rsidRPr="00243605">
        <w:rPr>
          <w:rFonts w:ascii="Verdana" w:hAnsi="Verdana"/>
        </w:rPr>
        <w:t xml:space="preserve">. </w:t>
      </w:r>
    </w:p>
    <w:p w14:paraId="39EAD953" w14:textId="1362B41F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Art. 4º. Os trabalhos desenvolvidos pelos membros da Comissão, não ser</w:t>
      </w:r>
      <w:r w:rsidR="00167698">
        <w:rPr>
          <w:rFonts w:ascii="Verdana" w:hAnsi="Verdana"/>
        </w:rPr>
        <w:t>ão</w:t>
      </w:r>
      <w:r w:rsidRPr="00243605">
        <w:rPr>
          <w:rFonts w:ascii="Verdana" w:hAnsi="Verdana"/>
        </w:rPr>
        <w:t xml:space="preserve"> remunerado</w:t>
      </w:r>
      <w:r w:rsidR="00167698">
        <w:rPr>
          <w:rFonts w:ascii="Verdana" w:hAnsi="Verdana"/>
        </w:rPr>
        <w:t>s</w:t>
      </w:r>
      <w:r w:rsidRPr="00243605">
        <w:rPr>
          <w:rFonts w:ascii="Verdana" w:hAnsi="Verdana"/>
        </w:rPr>
        <w:t xml:space="preserve">, não gerando vantagem salarial ou de qualquer natureza aos nomeados, pois serão prestados em forma de colaboração. </w:t>
      </w:r>
    </w:p>
    <w:p w14:paraId="01A00CA3" w14:textId="663F2E02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Art. 5º. O presente Decreto entra em vigor na data de sua publicação, ficando revogadas as disposições em contrário. </w:t>
      </w:r>
    </w:p>
    <w:p w14:paraId="741187A1" w14:textId="77777777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Registre e Publique-se. </w:t>
      </w:r>
    </w:p>
    <w:p w14:paraId="5F8D1117" w14:textId="4F69C9B4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Gabinete do Prefeito, 1</w:t>
      </w:r>
      <w:r w:rsidR="00BB2229">
        <w:rPr>
          <w:rFonts w:ascii="Verdana" w:hAnsi="Verdana"/>
        </w:rPr>
        <w:t>5</w:t>
      </w:r>
      <w:r w:rsidRPr="00243605">
        <w:rPr>
          <w:rFonts w:ascii="Verdana" w:hAnsi="Verdana"/>
        </w:rPr>
        <w:t xml:space="preserve"> de </w:t>
      </w:r>
      <w:r w:rsidR="00BB2229">
        <w:rPr>
          <w:rFonts w:ascii="Verdana" w:hAnsi="Verdana"/>
        </w:rPr>
        <w:t>março de 2023</w:t>
      </w:r>
      <w:r w:rsidRPr="00243605">
        <w:rPr>
          <w:rFonts w:ascii="Verdana" w:hAnsi="Verdana"/>
        </w:rPr>
        <w:t xml:space="preserve">. </w:t>
      </w:r>
    </w:p>
    <w:p w14:paraId="43F383BB" w14:textId="77777777" w:rsidR="00277C8B" w:rsidRDefault="00277C8B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526CB2BD" w14:textId="77777777" w:rsidR="00243605" w:rsidRDefault="00243605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2F11DC7F" w14:textId="77777777" w:rsidR="00243605" w:rsidRPr="00243605" w:rsidRDefault="00243605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4FFDBDA7" w14:textId="620E552F" w:rsidR="00A668D7" w:rsidRPr="00243605" w:rsidRDefault="00A668D7" w:rsidP="00243605">
      <w:pPr>
        <w:spacing w:line="276" w:lineRule="auto"/>
        <w:ind w:firstLine="2835"/>
        <w:jc w:val="center"/>
        <w:rPr>
          <w:rFonts w:ascii="Verdana" w:hAnsi="Verdana"/>
        </w:rPr>
      </w:pPr>
      <w:r w:rsidRPr="00243605">
        <w:rPr>
          <w:rFonts w:ascii="Verdana" w:hAnsi="Verdana"/>
        </w:rPr>
        <w:t>JOÃO MARIA ROQUE</w:t>
      </w:r>
    </w:p>
    <w:p w14:paraId="3E692071" w14:textId="5AE6C683" w:rsidR="00A668D7" w:rsidRPr="00243605" w:rsidRDefault="00A668D7" w:rsidP="00243605">
      <w:pPr>
        <w:spacing w:line="276" w:lineRule="auto"/>
        <w:ind w:firstLine="2835"/>
        <w:jc w:val="center"/>
        <w:rPr>
          <w:rFonts w:ascii="Verdana" w:hAnsi="Verdana"/>
        </w:rPr>
      </w:pPr>
      <w:proofErr w:type="gramStart"/>
      <w:r w:rsidRPr="00243605">
        <w:rPr>
          <w:rFonts w:ascii="Verdana" w:hAnsi="Verdana"/>
        </w:rPr>
        <w:t>prefeito</w:t>
      </w:r>
      <w:proofErr w:type="gramEnd"/>
    </w:p>
    <w:p w14:paraId="67516F42" w14:textId="77777777" w:rsidR="00277C8B" w:rsidRPr="00243605" w:rsidRDefault="00277C8B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3A261CF4" w14:textId="77777777" w:rsidR="00277C8B" w:rsidRPr="00243605" w:rsidRDefault="00277C8B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0EF01D55" w14:textId="77777777" w:rsidR="00681176" w:rsidRPr="00243605" w:rsidRDefault="00681176" w:rsidP="00243605">
      <w:pPr>
        <w:spacing w:line="276" w:lineRule="auto"/>
        <w:jc w:val="both"/>
        <w:rPr>
          <w:rFonts w:ascii="Verdana" w:hAnsi="Verdana"/>
        </w:rPr>
      </w:pPr>
    </w:p>
    <w:p w14:paraId="4CFE39D7" w14:textId="77777777" w:rsidR="00A668D7" w:rsidRPr="00243605" w:rsidRDefault="00A668D7" w:rsidP="00243605">
      <w:pPr>
        <w:spacing w:line="276" w:lineRule="auto"/>
        <w:jc w:val="both"/>
        <w:rPr>
          <w:rFonts w:ascii="Verdana" w:hAnsi="Verdana"/>
        </w:rPr>
      </w:pPr>
    </w:p>
    <w:sectPr w:rsidR="00A668D7" w:rsidRPr="0024360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7EC59" w14:textId="77777777" w:rsidR="003727A2" w:rsidRDefault="003727A2">
      <w:r>
        <w:separator/>
      </w:r>
    </w:p>
  </w:endnote>
  <w:endnote w:type="continuationSeparator" w:id="0">
    <w:p w14:paraId="7FA1C332" w14:textId="77777777" w:rsidR="003727A2" w:rsidRDefault="003727A2">
      <w:r>
        <w:continuationSeparator/>
      </w:r>
    </w:p>
  </w:endnote>
  <w:endnote w:type="continuationNotice" w:id="1">
    <w:p w14:paraId="1BEC37DB" w14:textId="77777777" w:rsidR="003727A2" w:rsidRDefault="00372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5B4D7" w14:textId="77777777" w:rsidR="003727A2" w:rsidRDefault="003727A2">
      <w:r>
        <w:separator/>
      </w:r>
    </w:p>
  </w:footnote>
  <w:footnote w:type="continuationSeparator" w:id="0">
    <w:p w14:paraId="24EDE43D" w14:textId="77777777" w:rsidR="003727A2" w:rsidRDefault="003727A2">
      <w:r>
        <w:continuationSeparator/>
      </w:r>
    </w:p>
  </w:footnote>
  <w:footnote w:type="continuationNotice" w:id="1">
    <w:p w14:paraId="7155E19E" w14:textId="77777777" w:rsidR="003727A2" w:rsidRDefault="003727A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314D5"/>
    <w:rsid w:val="000412EB"/>
    <w:rsid w:val="000468F2"/>
    <w:rsid w:val="00081B3E"/>
    <w:rsid w:val="0008721D"/>
    <w:rsid w:val="000B29A7"/>
    <w:rsid w:val="000D1610"/>
    <w:rsid w:val="001011B2"/>
    <w:rsid w:val="00112CCB"/>
    <w:rsid w:val="00114F8C"/>
    <w:rsid w:val="00146F88"/>
    <w:rsid w:val="0015430D"/>
    <w:rsid w:val="00167698"/>
    <w:rsid w:val="00170D9C"/>
    <w:rsid w:val="00174CC2"/>
    <w:rsid w:val="00186990"/>
    <w:rsid w:val="001B26B7"/>
    <w:rsid w:val="001D25F3"/>
    <w:rsid w:val="001D6DE1"/>
    <w:rsid w:val="001F502B"/>
    <w:rsid w:val="0023361D"/>
    <w:rsid w:val="00243605"/>
    <w:rsid w:val="0025156C"/>
    <w:rsid w:val="002601FF"/>
    <w:rsid w:val="00274813"/>
    <w:rsid w:val="00277C8B"/>
    <w:rsid w:val="002938DE"/>
    <w:rsid w:val="002A10FB"/>
    <w:rsid w:val="002B7ABA"/>
    <w:rsid w:val="002E7677"/>
    <w:rsid w:val="00301448"/>
    <w:rsid w:val="0034300F"/>
    <w:rsid w:val="00344481"/>
    <w:rsid w:val="003620A5"/>
    <w:rsid w:val="0036676C"/>
    <w:rsid w:val="00371109"/>
    <w:rsid w:val="003727A2"/>
    <w:rsid w:val="00377E14"/>
    <w:rsid w:val="003A2696"/>
    <w:rsid w:val="003B12FC"/>
    <w:rsid w:val="003C761B"/>
    <w:rsid w:val="003E32F1"/>
    <w:rsid w:val="003F15EA"/>
    <w:rsid w:val="003F3C01"/>
    <w:rsid w:val="0040572E"/>
    <w:rsid w:val="00430C65"/>
    <w:rsid w:val="0043795F"/>
    <w:rsid w:val="004432C9"/>
    <w:rsid w:val="00443D94"/>
    <w:rsid w:val="004622AC"/>
    <w:rsid w:val="004644E8"/>
    <w:rsid w:val="004776EE"/>
    <w:rsid w:val="004E2FD2"/>
    <w:rsid w:val="004E4433"/>
    <w:rsid w:val="005002CC"/>
    <w:rsid w:val="00505746"/>
    <w:rsid w:val="00514484"/>
    <w:rsid w:val="00516051"/>
    <w:rsid w:val="0052106B"/>
    <w:rsid w:val="00547F98"/>
    <w:rsid w:val="00557620"/>
    <w:rsid w:val="005B528D"/>
    <w:rsid w:val="005B6BCB"/>
    <w:rsid w:val="005D1A06"/>
    <w:rsid w:val="005E3941"/>
    <w:rsid w:val="005E568D"/>
    <w:rsid w:val="005F3DE8"/>
    <w:rsid w:val="00620F76"/>
    <w:rsid w:val="00666FF2"/>
    <w:rsid w:val="00681176"/>
    <w:rsid w:val="0068368A"/>
    <w:rsid w:val="006866D7"/>
    <w:rsid w:val="0069421B"/>
    <w:rsid w:val="006C6E67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0BD6"/>
    <w:rsid w:val="0079557F"/>
    <w:rsid w:val="007A08DA"/>
    <w:rsid w:val="007B6407"/>
    <w:rsid w:val="007C6F5A"/>
    <w:rsid w:val="007E6B79"/>
    <w:rsid w:val="008037CD"/>
    <w:rsid w:val="00815E37"/>
    <w:rsid w:val="0082604B"/>
    <w:rsid w:val="00835EFB"/>
    <w:rsid w:val="00837845"/>
    <w:rsid w:val="00872A39"/>
    <w:rsid w:val="008902B9"/>
    <w:rsid w:val="00896F4E"/>
    <w:rsid w:val="008A1CB1"/>
    <w:rsid w:val="008E352B"/>
    <w:rsid w:val="008E3647"/>
    <w:rsid w:val="008E448E"/>
    <w:rsid w:val="00916FCD"/>
    <w:rsid w:val="009425B6"/>
    <w:rsid w:val="0094415D"/>
    <w:rsid w:val="00955E72"/>
    <w:rsid w:val="00957A5F"/>
    <w:rsid w:val="00966705"/>
    <w:rsid w:val="0097395E"/>
    <w:rsid w:val="00983703"/>
    <w:rsid w:val="00985C60"/>
    <w:rsid w:val="009D5325"/>
    <w:rsid w:val="009E308C"/>
    <w:rsid w:val="00A02EC7"/>
    <w:rsid w:val="00A222E9"/>
    <w:rsid w:val="00A22B99"/>
    <w:rsid w:val="00A51140"/>
    <w:rsid w:val="00A5276F"/>
    <w:rsid w:val="00A668D7"/>
    <w:rsid w:val="00A7609B"/>
    <w:rsid w:val="00AA30C3"/>
    <w:rsid w:val="00AB0BE4"/>
    <w:rsid w:val="00AC4FA6"/>
    <w:rsid w:val="00AD54D0"/>
    <w:rsid w:val="00AE30B4"/>
    <w:rsid w:val="00AE6196"/>
    <w:rsid w:val="00B35C0A"/>
    <w:rsid w:val="00B5042A"/>
    <w:rsid w:val="00B505D3"/>
    <w:rsid w:val="00B523C5"/>
    <w:rsid w:val="00B530C5"/>
    <w:rsid w:val="00B64842"/>
    <w:rsid w:val="00B76BC8"/>
    <w:rsid w:val="00B83148"/>
    <w:rsid w:val="00B87062"/>
    <w:rsid w:val="00BB2229"/>
    <w:rsid w:val="00BE5627"/>
    <w:rsid w:val="00C12EA6"/>
    <w:rsid w:val="00C33D34"/>
    <w:rsid w:val="00C4431C"/>
    <w:rsid w:val="00C576BF"/>
    <w:rsid w:val="00C60ABF"/>
    <w:rsid w:val="00C65138"/>
    <w:rsid w:val="00C67E53"/>
    <w:rsid w:val="00CC23FA"/>
    <w:rsid w:val="00CD7A56"/>
    <w:rsid w:val="00CF318D"/>
    <w:rsid w:val="00D04BA1"/>
    <w:rsid w:val="00D338A2"/>
    <w:rsid w:val="00D34CE3"/>
    <w:rsid w:val="00D36FC8"/>
    <w:rsid w:val="00D5041A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F2099"/>
    <w:rsid w:val="00E10835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4F27"/>
    <w:rsid w:val="00F61E04"/>
    <w:rsid w:val="00F80C83"/>
    <w:rsid w:val="00F90A44"/>
    <w:rsid w:val="00FA11E4"/>
    <w:rsid w:val="00FA758C"/>
    <w:rsid w:val="00FB244E"/>
    <w:rsid w:val="00FD4C0B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673D719D-04D7-45D9-B1C5-6FC196E8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uiPriority w:val="22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FACB-902D-4D28-A42A-084F4AC6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4</cp:revision>
  <cp:lastPrinted>2022-02-16T19:52:00Z</cp:lastPrinted>
  <dcterms:created xsi:type="dcterms:W3CDTF">2023-03-15T12:56:00Z</dcterms:created>
  <dcterms:modified xsi:type="dcterms:W3CDTF">2023-03-15T13:08:00Z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