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0" w:rsidRDefault="00D61280" w:rsidP="00D61280">
      <w:pPr>
        <w:pStyle w:val="Ttulo2"/>
      </w:pPr>
      <w:r>
        <w:t>DECRETO Nº</w:t>
      </w:r>
      <w:r w:rsidR="001D6281">
        <w:t>035</w:t>
      </w:r>
      <w:r>
        <w:t xml:space="preserve">, de </w:t>
      </w:r>
      <w:r w:rsidR="001D6281">
        <w:t>13 de março de 2023</w:t>
      </w:r>
      <w:r>
        <w:t>.</w:t>
      </w:r>
    </w:p>
    <w:p w:rsidR="00D61280" w:rsidRDefault="00D61280" w:rsidP="00D61280">
      <w:pPr>
        <w:jc w:val="both"/>
        <w:rPr>
          <w:rFonts w:ascii="Arial" w:hAnsi="Arial"/>
        </w:rPr>
      </w:pPr>
    </w:p>
    <w:p w:rsidR="00D61280" w:rsidRDefault="00D61280" w:rsidP="00D61280">
      <w:pPr>
        <w:jc w:val="both"/>
        <w:rPr>
          <w:rFonts w:ascii="Arial" w:hAnsi="Arial"/>
        </w:rPr>
      </w:pPr>
    </w:p>
    <w:p w:rsidR="00D61280" w:rsidRDefault="00D61280" w:rsidP="00D61280">
      <w:pPr>
        <w:jc w:val="both"/>
        <w:rPr>
          <w:rFonts w:ascii="Arial" w:hAnsi="Arial"/>
        </w:rPr>
      </w:pPr>
    </w:p>
    <w:p w:rsidR="00D61280" w:rsidRDefault="00D61280" w:rsidP="00D61280">
      <w:pPr>
        <w:ind w:left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RENOMEIA OS MEMBROS INDICADOS PARA COMPOR O CONSELHO MUNICIPAL DE CULTURA DE ENTRE RIOS E DÁ OUTRAS PROVIDÊNCIAS.</w:t>
      </w:r>
    </w:p>
    <w:p w:rsidR="00D61280" w:rsidRDefault="00D61280" w:rsidP="00D61280">
      <w:pPr>
        <w:ind w:left="2835"/>
        <w:jc w:val="both"/>
        <w:rPr>
          <w:rFonts w:ascii="Arial" w:hAnsi="Arial"/>
          <w:b/>
        </w:rPr>
      </w:pPr>
    </w:p>
    <w:p w:rsidR="00D61280" w:rsidRDefault="00D61280" w:rsidP="00D61280">
      <w:pPr>
        <w:jc w:val="both"/>
        <w:rPr>
          <w:rFonts w:ascii="Arial" w:hAnsi="Arial"/>
          <w:b/>
        </w:rPr>
      </w:pPr>
    </w:p>
    <w:p w:rsidR="00D61280" w:rsidRDefault="00D61280" w:rsidP="00D61280">
      <w:pPr>
        <w:pStyle w:val="Recuodecorpodetexto2"/>
        <w:ind w:left="2835" w:firstLine="0"/>
        <w:rPr>
          <w:color w:val="000000"/>
        </w:rPr>
      </w:pPr>
      <w:r>
        <w:rPr>
          <w:b/>
          <w:color w:val="000000"/>
        </w:rPr>
        <w:t>JOÃO MARIA ROQUE</w:t>
      </w:r>
      <w:r>
        <w:rPr>
          <w:color w:val="000000"/>
        </w:rPr>
        <w:t>, Prefeito de Entre Rios, Estado de Santa Catarina, no uso de suas atribuições legais e em conformidade com a Lei Munic</w:t>
      </w:r>
      <w:r w:rsidR="001D6281">
        <w:rPr>
          <w:color w:val="000000"/>
        </w:rPr>
        <w:t>i</w:t>
      </w:r>
      <w:r>
        <w:rPr>
          <w:color w:val="000000"/>
        </w:rPr>
        <w:t xml:space="preserve">pal nº755, de 05 de abril de 2019; </w:t>
      </w:r>
    </w:p>
    <w:p w:rsidR="00D61280" w:rsidRDefault="00D61280" w:rsidP="00D61280">
      <w:pPr>
        <w:pStyle w:val="Recuodecorpodetexto2"/>
        <w:ind w:left="2835" w:firstLine="0"/>
        <w:rPr>
          <w:color w:val="000000"/>
        </w:rPr>
      </w:pPr>
    </w:p>
    <w:p w:rsidR="00D61280" w:rsidRDefault="00D61280" w:rsidP="00D61280">
      <w:pPr>
        <w:pStyle w:val="Recuodecorpodetexto2"/>
        <w:ind w:left="2835" w:firstLine="0"/>
        <w:rPr>
          <w:rFonts w:cs="Arial"/>
          <w:color w:val="000000"/>
        </w:rPr>
      </w:pPr>
    </w:p>
    <w:p w:rsidR="00D61280" w:rsidRDefault="00D61280" w:rsidP="00D61280">
      <w:pPr>
        <w:ind w:firstLine="2835"/>
        <w:jc w:val="both"/>
        <w:rPr>
          <w:rFonts w:ascii="Arial" w:hAnsi="Arial"/>
          <w:color w:val="000000"/>
        </w:rPr>
      </w:pPr>
    </w:p>
    <w:p w:rsidR="00D61280" w:rsidRDefault="00D61280" w:rsidP="00D61280">
      <w:pPr>
        <w:pStyle w:val="Ttulo3"/>
        <w:ind w:firstLine="2835"/>
        <w:rPr>
          <w:sz w:val="24"/>
        </w:rPr>
      </w:pPr>
      <w:r>
        <w:rPr>
          <w:sz w:val="24"/>
        </w:rPr>
        <w:t>DECRETA:</w:t>
      </w:r>
    </w:p>
    <w:p w:rsidR="00D61280" w:rsidRDefault="00D61280" w:rsidP="00D61280">
      <w:pPr>
        <w:ind w:firstLine="2835"/>
        <w:jc w:val="both"/>
        <w:rPr>
          <w:rFonts w:ascii="Arial" w:hAnsi="Arial"/>
          <w:b/>
        </w:rPr>
      </w:pPr>
    </w:p>
    <w:p w:rsidR="00D61280" w:rsidRPr="00142CAD" w:rsidRDefault="00D61280" w:rsidP="00D61280">
      <w:pPr>
        <w:ind w:firstLine="283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Art. 1º.  Ficam renomeados os membros indicados para compor o Conselho Municipal de Cultura</w:t>
      </w:r>
      <w:r w:rsidRPr="00142CAD">
        <w:rPr>
          <w:rFonts w:ascii="Arial" w:hAnsi="Arial"/>
          <w:bCs/>
        </w:rPr>
        <w:t>.</w:t>
      </w:r>
    </w:p>
    <w:p w:rsidR="00D61280" w:rsidRPr="00142CAD" w:rsidRDefault="00D61280" w:rsidP="00D61280">
      <w:pPr>
        <w:ind w:firstLine="2835"/>
        <w:jc w:val="both"/>
        <w:rPr>
          <w:rFonts w:ascii="Arial" w:hAnsi="Arial"/>
          <w:bCs/>
        </w:rPr>
      </w:pPr>
    </w:p>
    <w:p w:rsidR="00D61280" w:rsidRDefault="00D61280" w:rsidP="00D61280">
      <w:pPr>
        <w:pStyle w:val="Ttulo1"/>
      </w:pPr>
      <w:r>
        <w:t>I – Representante do Poder Executivo Municipal: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João Maria Roque</w:t>
      </w:r>
      <w:r w:rsidR="001E518C">
        <w:rPr>
          <w:rFonts w:ascii="Arial" w:hAnsi="Arial"/>
          <w:bCs/>
        </w:rPr>
        <w:t>;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</w:p>
    <w:p w:rsidR="00D61280" w:rsidRDefault="00D61280" w:rsidP="00D61280">
      <w:pPr>
        <w:pStyle w:val="Ttulo1"/>
      </w:pPr>
      <w:r>
        <w:t xml:space="preserve">II – Representante Secretário Executivo do Conselho de Cultura:  </w:t>
      </w:r>
    </w:p>
    <w:p w:rsidR="00D61280" w:rsidRDefault="00D61280" w:rsidP="00D61280">
      <w:pPr>
        <w:ind w:firstLine="2835"/>
        <w:jc w:val="both"/>
        <w:rPr>
          <w:rFonts w:ascii="Arial" w:hAnsi="Arial"/>
          <w:b/>
        </w:rPr>
      </w:pP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Edna Damaris da Silva Ribas Figueira;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</w:p>
    <w:p w:rsidR="00D61280" w:rsidRDefault="00D61280" w:rsidP="00D61280">
      <w:pPr>
        <w:pStyle w:val="Ttulo1"/>
      </w:pPr>
      <w:r>
        <w:t xml:space="preserve">III – Representante Secretário Municipal de Educação: </w:t>
      </w:r>
    </w:p>
    <w:p w:rsidR="00D61280" w:rsidRDefault="00D61280" w:rsidP="00D61280">
      <w:pPr>
        <w:ind w:firstLine="2835"/>
        <w:jc w:val="both"/>
        <w:rPr>
          <w:rFonts w:ascii="Arial" w:hAnsi="Arial"/>
          <w:b/>
        </w:rPr>
      </w:pP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Jaqueline Maria Squena;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</w:p>
    <w:p w:rsidR="00D61280" w:rsidRPr="00D66983" w:rsidRDefault="00D61280" w:rsidP="00D61280">
      <w:pPr>
        <w:ind w:firstLine="2835"/>
        <w:jc w:val="both"/>
        <w:rPr>
          <w:rFonts w:ascii="Arial" w:hAnsi="Arial"/>
          <w:b/>
          <w:bCs/>
        </w:rPr>
      </w:pPr>
      <w:r w:rsidRPr="00D66983">
        <w:rPr>
          <w:rFonts w:ascii="Arial" w:hAnsi="Arial"/>
          <w:b/>
          <w:bCs/>
        </w:rPr>
        <w:t>IV – Representante da Câmara Municipal de Vereadores: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Jacir Pereira da Silva;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José Valmir de Oliveira;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</w:p>
    <w:p w:rsidR="00D61280" w:rsidRDefault="00D61280" w:rsidP="00D61280">
      <w:pPr>
        <w:pStyle w:val="Ttulo1"/>
      </w:pPr>
      <w:r>
        <w:t>V– Representante da Sociedade Civil Local</w:t>
      </w:r>
    </w:p>
    <w:p w:rsidR="00D61280" w:rsidRDefault="00D61280" w:rsidP="00D61280">
      <w:pPr>
        <w:ind w:firstLine="2835"/>
        <w:jc w:val="both"/>
        <w:rPr>
          <w:rFonts w:ascii="Arial" w:hAnsi="Arial"/>
          <w:bCs/>
        </w:rPr>
      </w:pPr>
    </w:p>
    <w:p w:rsidR="00D61280" w:rsidRDefault="00D61280" w:rsidP="00D61280">
      <w:pPr>
        <w:ind w:left="2832" w:firstLine="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Arilson de Oliveira Belem;</w:t>
      </w:r>
    </w:p>
    <w:p w:rsidR="00D61280" w:rsidRDefault="00D61280" w:rsidP="00D61280">
      <w:pPr>
        <w:ind w:left="2832" w:firstLine="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Tasiane Alves Belino;</w:t>
      </w:r>
    </w:p>
    <w:p w:rsidR="00D61280" w:rsidRDefault="00D61280" w:rsidP="00D61280">
      <w:pPr>
        <w:ind w:left="2832" w:firstLine="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Ed</w:t>
      </w:r>
      <w:r w:rsidR="00387038">
        <w:rPr>
          <w:rFonts w:ascii="Arial" w:hAnsi="Arial"/>
          <w:bCs/>
        </w:rPr>
        <w:t>i</w:t>
      </w:r>
      <w:bookmarkStart w:id="0" w:name="_GoBack"/>
      <w:bookmarkEnd w:id="0"/>
      <w:r>
        <w:rPr>
          <w:rFonts w:ascii="Arial" w:hAnsi="Arial"/>
          <w:bCs/>
        </w:rPr>
        <w:t xml:space="preserve">na Milioranza </w:t>
      </w:r>
      <w:r w:rsidR="00FD1F94">
        <w:rPr>
          <w:rFonts w:ascii="Arial" w:hAnsi="Arial"/>
          <w:bCs/>
        </w:rPr>
        <w:t>Ribeiro dos Santos</w:t>
      </w:r>
      <w:r>
        <w:rPr>
          <w:rFonts w:ascii="Arial" w:hAnsi="Arial"/>
          <w:bCs/>
        </w:rPr>
        <w:t>;</w:t>
      </w:r>
    </w:p>
    <w:p w:rsidR="00D61280" w:rsidRDefault="00D61280" w:rsidP="00D61280">
      <w:pPr>
        <w:ind w:left="2832" w:firstLine="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Francielle Rodigheri Biasus;</w:t>
      </w:r>
    </w:p>
    <w:p w:rsidR="00D61280" w:rsidRDefault="00D61280" w:rsidP="00D61280">
      <w:pPr>
        <w:ind w:firstLine="2835"/>
        <w:jc w:val="both"/>
        <w:rPr>
          <w:rFonts w:ascii="Arial" w:hAnsi="Arial"/>
        </w:rPr>
      </w:pPr>
      <w:r>
        <w:rPr>
          <w:rFonts w:ascii="Arial" w:hAnsi="Arial"/>
          <w:bCs/>
        </w:rPr>
        <w:lastRenderedPageBreak/>
        <w:t>Art. 2º. Os Conselheiros Municipais de Cultura não são</w:t>
      </w:r>
      <w:r>
        <w:rPr>
          <w:rFonts w:ascii="Arial" w:hAnsi="Arial"/>
        </w:rPr>
        <w:t xml:space="preserve"> remunerados e prestam serviços relevantes ao Município.</w:t>
      </w:r>
    </w:p>
    <w:p w:rsidR="00D61280" w:rsidRDefault="00D61280" w:rsidP="00D61280">
      <w:pPr>
        <w:ind w:firstLine="2835"/>
        <w:jc w:val="both"/>
        <w:rPr>
          <w:rFonts w:ascii="Arial" w:hAnsi="Arial"/>
        </w:rPr>
      </w:pPr>
    </w:p>
    <w:p w:rsidR="00D61280" w:rsidRDefault="00D61280" w:rsidP="00D61280">
      <w:pPr>
        <w:ind w:firstLine="2835"/>
        <w:jc w:val="both"/>
        <w:rPr>
          <w:rFonts w:ascii="Arial" w:hAnsi="Arial"/>
        </w:rPr>
      </w:pPr>
      <w:r>
        <w:rPr>
          <w:rFonts w:ascii="Arial" w:hAnsi="Arial"/>
          <w:bCs/>
        </w:rPr>
        <w:t>Art. 3º. O presente</w:t>
      </w:r>
      <w:r>
        <w:rPr>
          <w:rFonts w:ascii="Arial" w:hAnsi="Arial"/>
        </w:rPr>
        <w:t xml:space="preserve"> Decreto entrará em vigor a partir da data de sua publicação e fixação em mural público.</w:t>
      </w:r>
    </w:p>
    <w:p w:rsidR="00D61280" w:rsidRDefault="00D61280" w:rsidP="00D61280">
      <w:pPr>
        <w:ind w:firstLine="2835"/>
        <w:jc w:val="both"/>
        <w:rPr>
          <w:rFonts w:ascii="Arial" w:hAnsi="Arial"/>
        </w:rPr>
      </w:pPr>
    </w:p>
    <w:p w:rsidR="00D61280" w:rsidRDefault="00D61280" w:rsidP="00D61280">
      <w:pPr>
        <w:jc w:val="both"/>
        <w:rPr>
          <w:rFonts w:ascii="Arial" w:hAnsi="Arial"/>
        </w:rPr>
      </w:pPr>
    </w:p>
    <w:p w:rsidR="00D61280" w:rsidRDefault="00D61280" w:rsidP="00D61280">
      <w:pPr>
        <w:ind w:left="2124" w:firstLine="708"/>
        <w:jc w:val="both"/>
        <w:rPr>
          <w:rFonts w:ascii="Arial" w:hAnsi="Arial"/>
        </w:rPr>
      </w:pPr>
      <w:r>
        <w:rPr>
          <w:rFonts w:ascii="Arial" w:hAnsi="Arial"/>
        </w:rPr>
        <w:t>Entre Rios, 13 de março de 2023.</w:t>
      </w:r>
    </w:p>
    <w:p w:rsidR="00D61280" w:rsidRDefault="00D61280" w:rsidP="00D61280">
      <w:pPr>
        <w:jc w:val="both"/>
        <w:rPr>
          <w:rFonts w:ascii="Arial" w:hAnsi="Arial"/>
        </w:rPr>
      </w:pPr>
    </w:p>
    <w:p w:rsidR="00D61280" w:rsidRDefault="00D61280" w:rsidP="00D61280">
      <w:pPr>
        <w:jc w:val="both"/>
        <w:rPr>
          <w:rFonts w:ascii="Arial" w:hAnsi="Arial"/>
        </w:rPr>
      </w:pPr>
    </w:p>
    <w:p w:rsidR="00D61280" w:rsidRDefault="00D61280" w:rsidP="00D61280">
      <w:pPr>
        <w:pStyle w:val="Ttulo5"/>
        <w:rPr>
          <w:sz w:val="24"/>
        </w:rPr>
      </w:pPr>
      <w:r>
        <w:rPr>
          <w:sz w:val="24"/>
        </w:rPr>
        <w:t>JOÃO MARIA ROQUE</w:t>
      </w:r>
    </w:p>
    <w:p w:rsidR="00D61280" w:rsidRDefault="00D61280" w:rsidP="00D61280">
      <w:pPr>
        <w:pStyle w:val="Ttulo4"/>
        <w:jc w:val="center"/>
        <w:rPr>
          <w:sz w:val="24"/>
        </w:rPr>
      </w:pPr>
      <w:r>
        <w:rPr>
          <w:sz w:val="24"/>
        </w:rPr>
        <w:t>Prefeito Municipal</w:t>
      </w:r>
    </w:p>
    <w:p w:rsidR="00D61280" w:rsidRDefault="00D61280" w:rsidP="00D61280"/>
    <w:p w:rsidR="005C05E4" w:rsidRDefault="005C05E4"/>
    <w:sectPr w:rsidR="005C05E4" w:rsidSect="00967F1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62" w:rsidRDefault="00FF5C62" w:rsidP="00D61280">
      <w:r>
        <w:separator/>
      </w:r>
    </w:p>
  </w:endnote>
  <w:endnote w:type="continuationSeparator" w:id="0">
    <w:p w:rsidR="00FF5C62" w:rsidRDefault="00FF5C62" w:rsidP="00D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62" w:rsidRDefault="00FF5C62" w:rsidP="00D61280">
      <w:r>
        <w:separator/>
      </w:r>
    </w:p>
  </w:footnote>
  <w:footnote w:type="continuationSeparator" w:id="0">
    <w:p w:rsidR="00FF5C62" w:rsidRDefault="00FF5C62" w:rsidP="00D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80"/>
    <w:rsid w:val="001D6281"/>
    <w:rsid w:val="001E518C"/>
    <w:rsid w:val="00387038"/>
    <w:rsid w:val="00392378"/>
    <w:rsid w:val="005C05E4"/>
    <w:rsid w:val="00D61280"/>
    <w:rsid w:val="00FD1F94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96F7"/>
  <w15:chartTrackingRefBased/>
  <w15:docId w15:val="{345B2015-B3B9-4A7B-B1D3-CCBA428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280"/>
    <w:pPr>
      <w:keepNext/>
      <w:ind w:firstLine="2835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D61280"/>
    <w:pPr>
      <w:keepNext/>
      <w:jc w:val="both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61280"/>
    <w:pPr>
      <w:keepNext/>
      <w:jc w:val="both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61280"/>
    <w:pPr>
      <w:keepNext/>
      <w:jc w:val="both"/>
      <w:outlineLvl w:val="3"/>
    </w:pPr>
    <w:rPr>
      <w:rFonts w:ascii="Arial" w:hAnsi="Arial"/>
      <w:bCs/>
      <w:i/>
      <w:iCs/>
      <w:sz w:val="22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61280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1280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61280"/>
    <w:rPr>
      <w:rFonts w:ascii="Arial" w:eastAsia="Times New Roman" w:hAnsi="Arial" w:cs="Arial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61280"/>
    <w:rPr>
      <w:rFonts w:ascii="Arial" w:eastAsia="Times New Roman" w:hAnsi="Arial" w:cs="Arial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61280"/>
    <w:rPr>
      <w:rFonts w:ascii="Arial" w:eastAsia="Times New Roman" w:hAnsi="Arial" w:cs="Times New Roman"/>
      <w:bCs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61280"/>
    <w:rPr>
      <w:rFonts w:ascii="Arial" w:eastAsia="Times New Roman" w:hAnsi="Arial" w:cs="Times New Roman"/>
      <w:b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61280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61280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1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1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8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2023-03-14T10:46:00Z</cp:lastPrinted>
  <dcterms:created xsi:type="dcterms:W3CDTF">2023-03-14T10:17:00Z</dcterms:created>
  <dcterms:modified xsi:type="dcterms:W3CDTF">2023-03-16T13:23:00Z</dcterms:modified>
</cp:coreProperties>
</file>