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730" w:rsidRDefault="00515730" w:rsidP="00515730">
      <w:pPr>
        <w:ind w:left="1560" w:right="360"/>
        <w:rPr>
          <w:rFonts w:ascii="Times New Roman" w:hAnsi="Times New Roman" w:cs="Times New Roman"/>
          <w:b/>
          <w:sz w:val="24"/>
          <w:szCs w:val="24"/>
        </w:rPr>
      </w:pPr>
    </w:p>
    <w:p w:rsidR="00515730" w:rsidRPr="00E15404" w:rsidRDefault="00515730" w:rsidP="00515730">
      <w:pPr>
        <w:ind w:left="1560" w:right="360"/>
        <w:rPr>
          <w:rFonts w:ascii="Times New Roman" w:hAnsi="Times New Roman" w:cs="Times New Roman"/>
          <w:b/>
          <w:sz w:val="24"/>
          <w:szCs w:val="24"/>
        </w:rPr>
      </w:pPr>
      <w:r w:rsidRPr="00E15404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0" locked="0" layoutInCell="1" allowOverlap="1" wp14:anchorId="4ED94401" wp14:editId="0012C66A">
            <wp:simplePos x="0" y="0"/>
            <wp:positionH relativeFrom="column">
              <wp:posOffset>-636270</wp:posOffset>
            </wp:positionH>
            <wp:positionV relativeFrom="paragraph">
              <wp:posOffset>-240665</wp:posOffset>
            </wp:positionV>
            <wp:extent cx="1423035" cy="1296670"/>
            <wp:effectExtent l="19050" t="0" r="5715" b="0"/>
            <wp:wrapSquare wrapText="bothSides"/>
            <wp:docPr id="2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15404">
        <w:rPr>
          <w:rFonts w:ascii="Times New Roman" w:hAnsi="Times New Roman" w:cs="Times New Roman"/>
          <w:b/>
          <w:sz w:val="24"/>
          <w:szCs w:val="24"/>
        </w:rPr>
        <w:t>Estado de Santa Catarina</w:t>
      </w:r>
    </w:p>
    <w:p w:rsidR="00515730" w:rsidRPr="00E15404" w:rsidRDefault="00515730" w:rsidP="00515730">
      <w:pPr>
        <w:ind w:left="1560"/>
        <w:rPr>
          <w:rFonts w:ascii="Times New Roman" w:hAnsi="Times New Roman" w:cs="Times New Roman"/>
          <w:b/>
          <w:sz w:val="24"/>
          <w:szCs w:val="24"/>
        </w:rPr>
      </w:pPr>
      <w:r w:rsidRPr="00E15404">
        <w:rPr>
          <w:rFonts w:ascii="Times New Roman" w:hAnsi="Times New Roman" w:cs="Times New Roman"/>
          <w:b/>
          <w:sz w:val="24"/>
          <w:szCs w:val="24"/>
        </w:rPr>
        <w:t>PREFEITURA MUNICIPAL DE ENTRE RIOS</w:t>
      </w:r>
    </w:p>
    <w:p w:rsidR="00515730" w:rsidRPr="00E15404" w:rsidRDefault="00515730" w:rsidP="00515730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515730" w:rsidRPr="00E15404" w:rsidRDefault="00515730" w:rsidP="00515730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515730" w:rsidRPr="00E15404" w:rsidRDefault="00515730" w:rsidP="0051573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Portaria nº 20</w:t>
      </w:r>
      <w:r w:rsidR="0057560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7</w:t>
      </w:r>
      <w:r w:rsidRPr="00E1540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="00510DA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de </w:t>
      </w:r>
      <w:bookmarkStart w:id="0" w:name="_GoBack"/>
      <w:bookmarkEnd w:id="0"/>
      <w:r w:rsidRPr="00E1540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10 de janeiro de 2023</w:t>
      </w:r>
    </w:p>
    <w:p w:rsidR="00515730" w:rsidRPr="00E15404" w:rsidRDefault="00515730" w:rsidP="0051573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15730" w:rsidRPr="00E15404" w:rsidRDefault="00515730" w:rsidP="00515730">
      <w:pPr>
        <w:spacing w:before="100" w:beforeAutospacing="1" w:after="0" w:line="240" w:lineRule="auto"/>
        <w:ind w:left="180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1540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DISPÕE SOBRE A TRANSPOSIÇÃO DE SERVIDOR INTEGRANTE DE CARREIRA DO SERVIDOR PÚBLICO MUNICIPAL.</w:t>
      </w:r>
    </w:p>
    <w:p w:rsidR="00515730" w:rsidRPr="00E15404" w:rsidRDefault="00515730" w:rsidP="00515730">
      <w:pPr>
        <w:spacing w:before="100" w:beforeAutospacing="1" w:after="0" w:line="240" w:lineRule="auto"/>
        <w:ind w:left="180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15730" w:rsidRPr="00E15404" w:rsidRDefault="00515730" w:rsidP="00515730">
      <w:pPr>
        <w:spacing w:before="100" w:beforeAutospacing="1" w:after="0" w:line="240" w:lineRule="auto"/>
        <w:ind w:left="180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1540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JOÃO MARIA ROQUE</w:t>
      </w:r>
      <w:r w:rsidRPr="00E15404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de Entre Rios, Estado de Santa Catarina, no uso das atribuições que lhe são conferidas por Lei, especialmente, nos termos do Art. 14, da Lei Complementar nº 19/2007;</w:t>
      </w:r>
    </w:p>
    <w:p w:rsidR="00515730" w:rsidRPr="00E15404" w:rsidRDefault="00515730" w:rsidP="00515730">
      <w:pPr>
        <w:spacing w:before="100" w:beforeAutospacing="1" w:after="0" w:line="240" w:lineRule="auto"/>
        <w:ind w:left="180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15730" w:rsidRDefault="00515730" w:rsidP="00515730">
      <w:pPr>
        <w:spacing w:before="100" w:beforeAutospacing="1" w:after="0" w:line="240" w:lineRule="auto"/>
        <w:ind w:left="180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E1540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 E S O L V E:</w:t>
      </w:r>
    </w:p>
    <w:p w:rsidR="00515730" w:rsidRPr="00E15404" w:rsidRDefault="00515730" w:rsidP="00515730">
      <w:pPr>
        <w:spacing w:before="100" w:beforeAutospacing="1" w:after="0" w:line="240" w:lineRule="auto"/>
        <w:ind w:left="180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15730" w:rsidRPr="00E15404" w:rsidRDefault="00515730" w:rsidP="00515730">
      <w:pPr>
        <w:spacing w:before="100" w:beforeAutospacing="1" w:after="0" w:line="240" w:lineRule="auto"/>
        <w:ind w:firstLine="180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1540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Art. 1º. </w:t>
      </w:r>
      <w:r w:rsidRPr="00E1540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Fica estabelecido o adicional correspondente a 1% (um por cento) na apresentação de Certificado de participação em curso de qualificação, consequentemente, estabelecido o Adicional, do servidor público municipal, </w:t>
      </w:r>
      <w:r w:rsidRPr="0051573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Fabiana Lemes Ribeiro Lemos</w:t>
      </w:r>
      <w:r w:rsidRPr="00E15404">
        <w:rPr>
          <w:rFonts w:ascii="Times New Roman" w:eastAsia="Times New Roman" w:hAnsi="Times New Roman" w:cs="Times New Roman"/>
          <w:sz w:val="24"/>
          <w:szCs w:val="24"/>
          <w:lang w:eastAsia="pt-BR"/>
        </w:rPr>
        <w:t>, integrante da carreira dos Servidores Públicos Municipais, no cargo de Agente de Informática, conforme o art. 14, parágrafo 5º, da Lei Complementar nº 19/2007.</w:t>
      </w:r>
    </w:p>
    <w:p w:rsidR="00515730" w:rsidRDefault="00515730" w:rsidP="00515730">
      <w:pPr>
        <w:spacing w:before="100" w:beforeAutospacing="1" w:after="0" w:line="240" w:lineRule="auto"/>
        <w:ind w:firstLine="180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1540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2º.</w:t>
      </w:r>
      <w:r w:rsidRPr="00E1540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Esta Portaria entra em vigor na data de sua publicação.</w:t>
      </w:r>
    </w:p>
    <w:p w:rsidR="00515730" w:rsidRPr="00E15404" w:rsidRDefault="00515730" w:rsidP="00515730">
      <w:pPr>
        <w:spacing w:before="100" w:beforeAutospacing="1" w:after="0" w:line="240" w:lineRule="auto"/>
        <w:ind w:firstLine="180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15730" w:rsidRPr="00E15404" w:rsidRDefault="00515730" w:rsidP="00515730">
      <w:pPr>
        <w:spacing w:before="100" w:beforeAutospacing="1" w:after="0" w:line="240" w:lineRule="auto"/>
        <w:ind w:firstLine="180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15404">
        <w:rPr>
          <w:rFonts w:ascii="Times New Roman" w:eastAsia="Times New Roman" w:hAnsi="Times New Roman" w:cs="Times New Roman"/>
          <w:sz w:val="24"/>
          <w:szCs w:val="24"/>
          <w:lang w:eastAsia="pt-BR"/>
        </w:rPr>
        <w:t>Gabinete do Prefeito Municipal de Entre Rios (SC), em 10 de janeiro de 2023.</w:t>
      </w:r>
    </w:p>
    <w:p w:rsidR="00515730" w:rsidRPr="00E15404" w:rsidRDefault="00515730" w:rsidP="00515730">
      <w:pPr>
        <w:spacing w:before="100" w:beforeAutospacing="1" w:after="0" w:line="240" w:lineRule="auto"/>
        <w:ind w:firstLine="180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15730" w:rsidRPr="00E15404" w:rsidRDefault="00515730" w:rsidP="00515730">
      <w:pPr>
        <w:spacing w:after="0" w:line="240" w:lineRule="auto"/>
        <w:ind w:left="2124" w:firstLine="708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t-BR"/>
        </w:rPr>
      </w:pPr>
      <w:r w:rsidRPr="00E1540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t-BR"/>
        </w:rPr>
        <w:t xml:space="preserve">      JOÃO MARIA ROQUE</w:t>
      </w:r>
    </w:p>
    <w:p w:rsidR="00515730" w:rsidRPr="00E15404" w:rsidRDefault="00515730" w:rsidP="0051573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1540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Prefeito Municipal</w:t>
      </w:r>
    </w:p>
    <w:p w:rsidR="00515730" w:rsidRDefault="00515730" w:rsidP="00515730"/>
    <w:p w:rsidR="00515730" w:rsidRDefault="00515730" w:rsidP="00515730"/>
    <w:sectPr w:rsidR="00515730" w:rsidSect="00515730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730"/>
    <w:rsid w:val="00510DA9"/>
    <w:rsid w:val="00515730"/>
    <w:rsid w:val="00575607"/>
    <w:rsid w:val="00B83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5730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5730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Usuarios</cp:lastModifiedBy>
  <cp:revision>4</cp:revision>
  <dcterms:created xsi:type="dcterms:W3CDTF">2023-01-16T10:22:00Z</dcterms:created>
  <dcterms:modified xsi:type="dcterms:W3CDTF">2023-02-14T13:30:00Z</dcterms:modified>
</cp:coreProperties>
</file>