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B5CF" w14:textId="340822B9" w:rsidR="00D66474" w:rsidRPr="004B3E7F" w:rsidRDefault="00D66474" w:rsidP="00D66474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Portaria </w:t>
      </w:r>
      <w:r w:rsidRPr="004B3E7F">
        <w:rPr>
          <w:b/>
          <w:sz w:val="22"/>
          <w:szCs w:val="22"/>
        </w:rPr>
        <w:t>nº</w:t>
      </w:r>
      <w:r w:rsidR="00CA216F">
        <w:rPr>
          <w:b/>
          <w:sz w:val="22"/>
          <w:szCs w:val="22"/>
        </w:rPr>
        <w:t xml:space="preserve"> 513</w:t>
      </w:r>
      <w:r w:rsidRPr="004B3E7F">
        <w:rPr>
          <w:b/>
          <w:sz w:val="22"/>
          <w:szCs w:val="22"/>
        </w:rPr>
        <w:t xml:space="preserve"> de </w:t>
      </w:r>
      <w:r w:rsidR="00CA216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1 de </w:t>
      </w:r>
      <w:r w:rsidR="00CA216F">
        <w:rPr>
          <w:b/>
          <w:sz w:val="22"/>
          <w:szCs w:val="22"/>
        </w:rPr>
        <w:t xml:space="preserve">novembro </w:t>
      </w:r>
      <w:r w:rsidRPr="004B3E7F">
        <w:rPr>
          <w:b/>
          <w:sz w:val="22"/>
          <w:szCs w:val="22"/>
        </w:rPr>
        <w:t>de 2022</w:t>
      </w:r>
      <w:r>
        <w:rPr>
          <w:b/>
          <w:sz w:val="22"/>
          <w:szCs w:val="22"/>
        </w:rPr>
        <w:t>.</w:t>
      </w:r>
    </w:p>
    <w:p w14:paraId="49E0A8F4" w14:textId="77777777" w:rsidR="00D66474" w:rsidRPr="004B3E7F" w:rsidRDefault="00D66474" w:rsidP="00D66474">
      <w:pPr>
        <w:jc w:val="both"/>
        <w:rPr>
          <w:sz w:val="22"/>
          <w:szCs w:val="22"/>
        </w:rPr>
      </w:pPr>
    </w:p>
    <w:p w14:paraId="4ABE81EA" w14:textId="27D5CD4F" w:rsidR="00D66474" w:rsidRPr="00920F66" w:rsidRDefault="00D66474" w:rsidP="00D66474">
      <w:pPr>
        <w:spacing w:line="360" w:lineRule="auto"/>
        <w:ind w:left="3402"/>
        <w:jc w:val="both"/>
        <w:rPr>
          <w:b/>
        </w:rPr>
      </w:pPr>
      <w:r w:rsidRPr="00920F66">
        <w:rPr>
          <w:b/>
        </w:rPr>
        <w:t>“</w:t>
      </w:r>
      <w:r w:rsidR="00CA216F">
        <w:rPr>
          <w:b/>
        </w:rPr>
        <w:t>HOMOLOGA ATA DA COMISSÃO CRIADA PARA LEVANTAR DANOS AO ERÁRIO, INSTITUIDA PELA PORTARIA Nº 459/2022</w:t>
      </w:r>
      <w:r>
        <w:rPr>
          <w:b/>
        </w:rPr>
        <w:t xml:space="preserve">, E CONFERE </w:t>
      </w:r>
      <w:r w:rsidRPr="00920F66">
        <w:rPr>
          <w:b/>
        </w:rPr>
        <w:t>OUTRAS PROVIDÊNCIAS”.</w:t>
      </w:r>
    </w:p>
    <w:p w14:paraId="098ACFB8" w14:textId="77777777" w:rsidR="00D66474" w:rsidRPr="00920F66" w:rsidRDefault="00D66474" w:rsidP="00D66474">
      <w:pPr>
        <w:spacing w:line="360" w:lineRule="auto"/>
        <w:ind w:left="3402"/>
        <w:jc w:val="both"/>
        <w:rPr>
          <w:b/>
        </w:rPr>
      </w:pPr>
    </w:p>
    <w:p w14:paraId="2D4F73ED" w14:textId="77777777" w:rsidR="00D66474" w:rsidRPr="00920F66" w:rsidRDefault="00D66474" w:rsidP="00D66474">
      <w:pPr>
        <w:spacing w:line="360" w:lineRule="auto"/>
        <w:ind w:left="3402"/>
        <w:jc w:val="both"/>
      </w:pPr>
      <w:r w:rsidRPr="00920F66">
        <w:rPr>
          <w:b/>
        </w:rPr>
        <w:t>JOÃO MARIA ROQUE</w:t>
      </w:r>
      <w:r w:rsidRPr="00920F66">
        <w:t xml:space="preserve">, Prefeito de Entre Rios, Estado de Santa Catarina, no uso de suas atribuições legais e em conformidade com a legislação vigente determina e resolve: </w:t>
      </w:r>
    </w:p>
    <w:p w14:paraId="5C1F19C5" w14:textId="77777777" w:rsidR="00D66474" w:rsidRPr="00920F66" w:rsidRDefault="00D66474" w:rsidP="00D66474">
      <w:pPr>
        <w:spacing w:line="360" w:lineRule="auto"/>
        <w:ind w:left="3402"/>
        <w:jc w:val="both"/>
      </w:pPr>
    </w:p>
    <w:p w14:paraId="302C9021" w14:textId="503211C9" w:rsidR="00D66474" w:rsidRDefault="00D66474" w:rsidP="00D66474">
      <w:pPr>
        <w:spacing w:line="360" w:lineRule="auto"/>
        <w:ind w:firstLine="3402"/>
        <w:jc w:val="both"/>
      </w:pPr>
      <w:r w:rsidRPr="00920F66">
        <w:rPr>
          <w:b/>
        </w:rPr>
        <w:t>Considerando</w:t>
      </w:r>
      <w:r w:rsidRPr="00920F66">
        <w:t xml:space="preserve"> </w:t>
      </w:r>
      <w:r>
        <w:t>que o Município é parte interessada nos autos da Ação Civil Pública nº 0900002-57.2017.8.24.0081/SC, de autoria do Ministério Público Estadual, e nesta condição, foi instado a apurar eventuais danos causados ao erário;</w:t>
      </w:r>
    </w:p>
    <w:p w14:paraId="2BE12DCD" w14:textId="5B524BF6" w:rsidR="00CA216F" w:rsidRPr="00582A43" w:rsidRDefault="00CA216F" w:rsidP="00D66474">
      <w:pPr>
        <w:spacing w:line="360" w:lineRule="auto"/>
        <w:ind w:firstLine="3402"/>
        <w:jc w:val="both"/>
      </w:pPr>
      <w:r w:rsidRPr="00CA216F">
        <w:rPr>
          <w:b/>
        </w:rPr>
        <w:t>Considerando</w:t>
      </w:r>
      <w:r>
        <w:t xml:space="preserve"> que a Comissão, em reunião exclusiva para deliberar sobre os eventuais “danos”, conforme destacado nos autos à epígrafe; </w:t>
      </w:r>
    </w:p>
    <w:p w14:paraId="3E09C613" w14:textId="77777777" w:rsidR="00D66474" w:rsidRPr="004B3E7F" w:rsidRDefault="00D66474" w:rsidP="00D66474">
      <w:pPr>
        <w:ind w:firstLine="3402"/>
        <w:jc w:val="both"/>
        <w:rPr>
          <w:sz w:val="22"/>
          <w:szCs w:val="22"/>
        </w:rPr>
      </w:pPr>
    </w:p>
    <w:p w14:paraId="1800ACA8" w14:textId="77777777" w:rsidR="00D66474" w:rsidRPr="004B3E7F" w:rsidRDefault="00D66474" w:rsidP="00D66474">
      <w:pPr>
        <w:ind w:left="1701" w:firstLine="1701"/>
        <w:rPr>
          <w:sz w:val="22"/>
          <w:szCs w:val="22"/>
        </w:rPr>
      </w:pPr>
      <w:r w:rsidRPr="004B3E7F">
        <w:rPr>
          <w:b/>
          <w:sz w:val="22"/>
          <w:szCs w:val="22"/>
        </w:rPr>
        <w:t>RESOLVE</w:t>
      </w:r>
      <w:r w:rsidRPr="004B3E7F">
        <w:rPr>
          <w:sz w:val="22"/>
          <w:szCs w:val="22"/>
        </w:rPr>
        <w:t>:</w:t>
      </w:r>
    </w:p>
    <w:p w14:paraId="6CEC7621" w14:textId="77777777" w:rsidR="00D66474" w:rsidRPr="004B3E7F" w:rsidRDefault="00D66474" w:rsidP="00D66474">
      <w:pPr>
        <w:ind w:firstLine="1701"/>
        <w:rPr>
          <w:sz w:val="22"/>
          <w:szCs w:val="22"/>
        </w:rPr>
      </w:pPr>
    </w:p>
    <w:p w14:paraId="467CCCAB" w14:textId="160A104D" w:rsidR="00D66474" w:rsidRDefault="00D66474" w:rsidP="00D66474">
      <w:pPr>
        <w:ind w:firstLine="3402"/>
        <w:jc w:val="both"/>
        <w:rPr>
          <w:sz w:val="22"/>
          <w:szCs w:val="22"/>
        </w:rPr>
      </w:pPr>
      <w:r>
        <w:rPr>
          <w:sz w:val="22"/>
          <w:szCs w:val="22"/>
        </w:rPr>
        <w:t>Art. 1</w:t>
      </w:r>
      <w:proofErr w:type="gramStart"/>
      <w:r>
        <w:rPr>
          <w:sz w:val="22"/>
          <w:szCs w:val="22"/>
        </w:rPr>
        <w:t xml:space="preserve">º  </w:t>
      </w:r>
      <w:r w:rsidR="00CA216F">
        <w:rPr>
          <w:sz w:val="22"/>
          <w:szCs w:val="22"/>
        </w:rPr>
        <w:t>Fica</w:t>
      </w:r>
      <w:proofErr w:type="gramEnd"/>
      <w:r w:rsidR="00CA216F">
        <w:rPr>
          <w:sz w:val="22"/>
          <w:szCs w:val="22"/>
        </w:rPr>
        <w:t xml:space="preserve"> aprovada e homologada a ata exarada pela comissão nomeada pela portaria nº 459/2022, nos termos nela contidos. </w:t>
      </w:r>
    </w:p>
    <w:p w14:paraId="3CC49F8D" w14:textId="77777777" w:rsidR="00D66474" w:rsidRPr="004B3E7F" w:rsidRDefault="00D66474" w:rsidP="00D66474">
      <w:pPr>
        <w:ind w:firstLine="3402"/>
        <w:jc w:val="both"/>
        <w:rPr>
          <w:sz w:val="22"/>
          <w:szCs w:val="22"/>
        </w:rPr>
      </w:pPr>
    </w:p>
    <w:p w14:paraId="27A1B70C" w14:textId="4C9A4771" w:rsidR="00D66474" w:rsidRDefault="00D66474" w:rsidP="00CA216F">
      <w:pPr>
        <w:spacing w:line="360" w:lineRule="auto"/>
        <w:ind w:firstLine="3402"/>
        <w:jc w:val="both"/>
      </w:pPr>
      <w:r w:rsidRPr="00A52AFA">
        <w:t xml:space="preserve">Art. 2º - </w:t>
      </w:r>
      <w:r>
        <w:t>Esta Portaria entra em vigor na data de sua publicação, ficando revogadas as disposições em contrário.</w:t>
      </w:r>
    </w:p>
    <w:p w14:paraId="01F82267" w14:textId="77777777" w:rsidR="00D66474" w:rsidRDefault="00D66474" w:rsidP="00D66474">
      <w:pPr>
        <w:pStyle w:val="PargrafodaLista"/>
        <w:spacing w:line="360" w:lineRule="auto"/>
        <w:ind w:left="0" w:firstLine="3402"/>
        <w:jc w:val="both"/>
      </w:pPr>
      <w:r>
        <w:t>Registra-se.</w:t>
      </w:r>
    </w:p>
    <w:p w14:paraId="274C7122" w14:textId="77777777" w:rsidR="00D66474" w:rsidRDefault="00D66474" w:rsidP="00D66474">
      <w:pPr>
        <w:pStyle w:val="PargrafodaLista"/>
        <w:spacing w:line="360" w:lineRule="auto"/>
        <w:ind w:left="0" w:firstLine="3402"/>
        <w:jc w:val="both"/>
      </w:pPr>
      <w:r>
        <w:t>Cumpra-se.</w:t>
      </w:r>
    </w:p>
    <w:p w14:paraId="3A9CE32C" w14:textId="25521EC4" w:rsidR="00D66474" w:rsidRPr="00867A0F" w:rsidRDefault="00D66474" w:rsidP="00D66474">
      <w:pPr>
        <w:pStyle w:val="PargrafodaLista"/>
        <w:spacing w:line="360" w:lineRule="auto"/>
        <w:ind w:left="0" w:firstLine="3402"/>
        <w:jc w:val="both"/>
      </w:pPr>
      <w:r>
        <w:t xml:space="preserve">Entre Rios, </w:t>
      </w:r>
      <w:r w:rsidR="00CA216F">
        <w:t>11</w:t>
      </w:r>
      <w:r>
        <w:t xml:space="preserve"> de </w:t>
      </w:r>
      <w:r w:rsidR="00CA216F">
        <w:t xml:space="preserve">novembro </w:t>
      </w:r>
      <w:r>
        <w:t>de 2022.</w:t>
      </w:r>
    </w:p>
    <w:p w14:paraId="2FC3D3D8" w14:textId="77777777" w:rsidR="00D66474" w:rsidRDefault="00D66474" w:rsidP="00D66474">
      <w:pPr>
        <w:ind w:firstLine="1701"/>
        <w:jc w:val="both"/>
        <w:rPr>
          <w:sz w:val="22"/>
          <w:szCs w:val="22"/>
        </w:rPr>
      </w:pPr>
    </w:p>
    <w:p w14:paraId="30F35028" w14:textId="77777777" w:rsidR="00D66474" w:rsidRPr="004B3E7F" w:rsidRDefault="00D66474" w:rsidP="00D66474">
      <w:pPr>
        <w:ind w:firstLine="1701"/>
        <w:jc w:val="both"/>
        <w:rPr>
          <w:sz w:val="22"/>
          <w:szCs w:val="22"/>
        </w:rPr>
      </w:pPr>
    </w:p>
    <w:p w14:paraId="0156E6F3" w14:textId="77777777" w:rsidR="00D66474" w:rsidRDefault="00D66474" w:rsidP="00D66474">
      <w:pPr>
        <w:jc w:val="center"/>
        <w:rPr>
          <w:b/>
          <w:sz w:val="22"/>
          <w:szCs w:val="22"/>
        </w:rPr>
      </w:pPr>
      <w:r w:rsidRPr="004B3E7F">
        <w:rPr>
          <w:b/>
          <w:sz w:val="22"/>
          <w:szCs w:val="22"/>
        </w:rPr>
        <w:t>JOÃO MARIA ROQUE</w:t>
      </w:r>
    </w:p>
    <w:p w14:paraId="7493BFED" w14:textId="0A13C1DB" w:rsidR="000522E3" w:rsidRPr="001A6F18" w:rsidRDefault="00D66474" w:rsidP="00CA216F">
      <w:pPr>
        <w:jc w:val="center"/>
      </w:pPr>
      <w:r>
        <w:rPr>
          <w:b/>
          <w:sz w:val="22"/>
          <w:szCs w:val="22"/>
        </w:rPr>
        <w:t xml:space="preserve"> </w:t>
      </w:r>
      <w:r w:rsidRPr="004B3E7F">
        <w:rPr>
          <w:b/>
          <w:sz w:val="22"/>
          <w:szCs w:val="22"/>
        </w:rPr>
        <w:t xml:space="preserve">Prefeito   </w:t>
      </w:r>
    </w:p>
    <w:sectPr w:rsidR="000522E3" w:rsidRPr="001A6F1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22DE4" w14:textId="77777777" w:rsidR="00FD73F4" w:rsidRDefault="00FD73F4">
      <w:r>
        <w:separator/>
      </w:r>
    </w:p>
  </w:endnote>
  <w:endnote w:type="continuationSeparator" w:id="0">
    <w:p w14:paraId="3F9E444B" w14:textId="77777777" w:rsidR="00FD73F4" w:rsidRDefault="00FD73F4">
      <w:r>
        <w:continuationSeparator/>
      </w:r>
    </w:p>
  </w:endnote>
  <w:endnote w:type="continuationNotice" w:id="1">
    <w:p w14:paraId="0CC34767" w14:textId="77777777" w:rsidR="00FD73F4" w:rsidRDefault="00FD7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C474" w14:textId="77777777" w:rsidR="005002CC" w:rsidRDefault="005002CC">
    <w:pPr>
      <w:pStyle w:val="Rodap"/>
      <w:tabs>
        <w:tab w:val="clear" w:pos="4252"/>
        <w:tab w:val="clear" w:pos="8504"/>
      </w:tabs>
      <w:spacing w:before="120"/>
      <w:ind w:left="-426" w:right="-56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vertAlign w:val="superscript"/>
      </w:rPr>
      <w:t>_</w:t>
    </w:r>
    <w:r>
      <w:rPr>
        <w:rFonts w:ascii="Arial" w:hAnsi="Arial" w:cs="Arial"/>
        <w:b/>
        <w:sz w:val="20"/>
        <w:szCs w:val="20"/>
        <w:vertAlign w:val="superscript"/>
      </w:rPr>
      <w:t>__________________________________________________________________________________________________________________________________</w:t>
    </w:r>
  </w:p>
  <w:p w14:paraId="30CDC475" w14:textId="4D543321" w:rsidR="005002CC" w:rsidRPr="003A2696" w:rsidRDefault="003A2696" w:rsidP="00957A5F">
    <w:pPr>
      <w:pStyle w:val="Rodap"/>
      <w:ind w:left="-567" w:right="-568"/>
      <w:jc w:val="center"/>
      <w:rPr>
        <w:rFonts w:ascii="Arial" w:hAnsi="Arial" w:cs="Arial"/>
        <w:sz w:val="20"/>
        <w:szCs w:val="20"/>
      </w:rPr>
    </w:pPr>
    <w:r w:rsidRPr="003A2696">
      <w:rPr>
        <w:rFonts w:ascii="Arial" w:hAnsi="Arial" w:cs="Arial"/>
        <w:sz w:val="20"/>
        <w:szCs w:val="20"/>
      </w:rPr>
      <w:t xml:space="preserve">Rua </w:t>
    </w:r>
    <w:proofErr w:type="spellStart"/>
    <w:r w:rsidRPr="003A2696">
      <w:rPr>
        <w:rFonts w:ascii="Arial" w:hAnsi="Arial" w:cs="Arial"/>
        <w:sz w:val="20"/>
        <w:szCs w:val="20"/>
      </w:rPr>
      <w:t>Pergentino</w:t>
    </w:r>
    <w:proofErr w:type="spellEnd"/>
    <w:r w:rsidRPr="003A2696">
      <w:rPr>
        <w:rFonts w:ascii="Arial" w:hAnsi="Arial" w:cs="Arial"/>
        <w:sz w:val="20"/>
        <w:szCs w:val="20"/>
      </w:rPr>
      <w:t xml:space="preserve"> </w:t>
    </w:r>
    <w:proofErr w:type="spellStart"/>
    <w:r w:rsidRPr="003A2696">
      <w:rPr>
        <w:rFonts w:ascii="Arial" w:hAnsi="Arial" w:cs="Arial"/>
        <w:sz w:val="20"/>
        <w:szCs w:val="20"/>
      </w:rPr>
      <w:t>Alberici</w:t>
    </w:r>
    <w:proofErr w:type="spellEnd"/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>152</w:t>
    </w:r>
    <w:r w:rsidR="00957A5F">
      <w:rPr>
        <w:rFonts w:ascii="Arial" w:hAnsi="Arial" w:cs="Arial"/>
        <w:sz w:val="20"/>
        <w:szCs w:val="20"/>
      </w:rPr>
      <w:t xml:space="preserve"> | </w:t>
    </w:r>
    <w:r w:rsidRPr="003A2696">
      <w:rPr>
        <w:rFonts w:ascii="Arial" w:hAnsi="Arial" w:cs="Arial"/>
        <w:sz w:val="20"/>
        <w:szCs w:val="20"/>
      </w:rPr>
      <w:t>centro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fone 49 3351-0060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CNPJ 01.612.698/0001-69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CEP 89862-000</w:t>
    </w:r>
    <w:r w:rsidR="00957A5F">
      <w:rPr>
        <w:rFonts w:ascii="Arial" w:hAnsi="Arial" w:cs="Arial"/>
        <w:sz w:val="20"/>
        <w:szCs w:val="20"/>
      </w:rPr>
      <w:t xml:space="preserve"> |</w:t>
    </w:r>
    <w:r w:rsidR="00957A5F" w:rsidRPr="00957A5F">
      <w:rPr>
        <w:rFonts w:ascii="Arial" w:hAnsi="Arial" w:cs="Arial"/>
        <w:sz w:val="20"/>
        <w:szCs w:val="20"/>
      </w:rPr>
      <w:t xml:space="preserve"> </w:t>
    </w:r>
    <w:r w:rsidR="00957A5F" w:rsidRPr="003A2696">
      <w:rPr>
        <w:rFonts w:ascii="Arial" w:hAnsi="Arial" w:cs="Arial"/>
        <w:sz w:val="20"/>
        <w:szCs w:val="20"/>
      </w:rPr>
      <w:t xml:space="preserve">E-MAIL: </w:t>
    </w:r>
    <w:hyperlink r:id="rId1" w:history="1">
      <w:r w:rsidR="00957A5F" w:rsidRPr="003A2696">
        <w:rPr>
          <w:rStyle w:val="Hyperlink"/>
          <w:rFonts w:ascii="Arial" w:hAnsi="Arial" w:cs="Arial"/>
          <w:sz w:val="20"/>
          <w:szCs w:val="20"/>
        </w:rPr>
        <w:t>jurídico@entrerios.sc.gov.br</w:t>
      </w:r>
    </w:hyperlink>
    <w:r w:rsidR="00957A5F">
      <w:rPr>
        <w:rStyle w:val="Hyperlink"/>
        <w:rFonts w:ascii="Arial" w:hAnsi="Arial" w:cs="Arial"/>
        <w:sz w:val="20"/>
        <w:szCs w:val="20"/>
      </w:rPr>
      <w:t xml:space="preserve"> </w:t>
    </w:r>
    <w:r w:rsidR="00957A5F" w:rsidRPr="00957A5F">
      <w:rPr>
        <w:rStyle w:val="Hyperlink"/>
        <w:rFonts w:ascii="Arial" w:hAnsi="Arial" w:cs="Arial"/>
        <w:color w:val="auto"/>
        <w:sz w:val="20"/>
        <w:szCs w:val="20"/>
        <w:u w:val="none"/>
      </w:rPr>
      <w:t xml:space="preserve">|  </w:t>
    </w:r>
    <w:r w:rsidR="005002CC" w:rsidRPr="003A2696">
      <w:rPr>
        <w:rFonts w:ascii="Arial" w:hAnsi="Arial" w:cs="Arial"/>
        <w:sz w:val="20"/>
        <w:szCs w:val="20"/>
      </w:rPr>
      <w:t>MUNICIPIO DE ENTRE RIOS - SC</w:t>
    </w:r>
  </w:p>
  <w:p w14:paraId="30CDC477" w14:textId="14369F9F" w:rsidR="005002CC" w:rsidRDefault="005002CC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19463" w14:textId="77777777" w:rsidR="00FD73F4" w:rsidRDefault="00FD73F4">
      <w:r>
        <w:separator/>
      </w:r>
    </w:p>
  </w:footnote>
  <w:footnote w:type="continuationSeparator" w:id="0">
    <w:p w14:paraId="494CA822" w14:textId="77777777" w:rsidR="00FD73F4" w:rsidRDefault="00FD73F4">
      <w:r>
        <w:continuationSeparator/>
      </w:r>
    </w:p>
  </w:footnote>
  <w:footnote w:type="continuationNotice" w:id="1">
    <w:p w14:paraId="19EAA263" w14:textId="77777777" w:rsidR="00FD73F4" w:rsidRDefault="00FD73F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C473" w14:textId="77777777" w:rsidR="005002CC" w:rsidRDefault="005002CC">
    <w:pPr>
      <w:ind w:left="-567" w:right="-567"/>
      <w:jc w:val="both"/>
      <w:rPr>
        <w:rFonts w:ascii="Arial" w:hAnsi="Arial" w:cs="Arial"/>
        <w:sz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DC478" wp14:editId="30CDC479">
              <wp:simplePos x="0" y="0"/>
              <wp:positionH relativeFrom="column">
                <wp:posOffset>1306805</wp:posOffset>
              </wp:positionH>
              <wp:positionV relativeFrom="paragraph">
                <wp:posOffset>120436</wp:posOffset>
              </wp:positionV>
              <wp:extent cx="4000500" cy="676893"/>
              <wp:effectExtent l="0" t="0" r="0" b="952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676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DC47C" w14:textId="6B545C26" w:rsidR="005002CC" w:rsidRPr="003A2696" w:rsidRDefault="003A2696" w:rsidP="00D52B0A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Estado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e Santa Catarina</w:t>
                          </w:r>
                        </w:p>
                        <w:p w14:paraId="30CDC47D" w14:textId="26B40D99" w:rsidR="005002CC" w:rsidRPr="003A2696" w:rsidRDefault="003A2696" w:rsidP="00D52B0A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Governo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Municipal d</w:t>
                          </w: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C478" id="Retângulo 4" o:spid="_x0000_s1026" style="position:absolute;left:0;text-align:left;margin-left:102.9pt;margin-top:9.5pt;width:315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" stroked="f">
              <v:textbox>
                <w:txbxContent>
                  <w:p w14:paraId="30CDC47C" w14:textId="6B545C26" w:rsidR="005002CC" w:rsidRPr="003A2696" w:rsidRDefault="003A2696" w:rsidP="00D52B0A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Estado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d</w:t>
                    </w: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e Santa Catarina</w:t>
                    </w:r>
                  </w:p>
                  <w:p w14:paraId="30CDC47D" w14:textId="26B40D99" w:rsidR="005002CC" w:rsidRPr="003A2696" w:rsidRDefault="003A2696" w:rsidP="00D52B0A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Governo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Municipal d</w:t>
                    </w: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30CDC47A" wp14:editId="30CDC47B">
          <wp:extent cx="1033145" cy="937895"/>
          <wp:effectExtent l="0" t="0" r="0" b="0"/>
          <wp:docPr id="3" name="Imagem 3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3F4"/>
    <w:multiLevelType w:val="multilevel"/>
    <w:tmpl w:val="4D342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43C2004"/>
    <w:multiLevelType w:val="multilevel"/>
    <w:tmpl w:val="BC7C7DFE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D22F4F"/>
    <w:multiLevelType w:val="multilevel"/>
    <w:tmpl w:val="5CEA0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51B30"/>
    <w:multiLevelType w:val="multilevel"/>
    <w:tmpl w:val="4992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832EA"/>
    <w:multiLevelType w:val="multilevel"/>
    <w:tmpl w:val="D7D4809E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840FB"/>
    <w:multiLevelType w:val="hybridMultilevel"/>
    <w:tmpl w:val="1FA20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7DAE"/>
    <w:multiLevelType w:val="multilevel"/>
    <w:tmpl w:val="94B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107A5"/>
    <w:multiLevelType w:val="multilevel"/>
    <w:tmpl w:val="D5D26CD8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19C128A"/>
    <w:multiLevelType w:val="multilevel"/>
    <w:tmpl w:val="B78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0"/>
    <w:rsid w:val="00011D53"/>
    <w:rsid w:val="000412EB"/>
    <w:rsid w:val="000468F2"/>
    <w:rsid w:val="000522E3"/>
    <w:rsid w:val="00081B3E"/>
    <w:rsid w:val="0008721D"/>
    <w:rsid w:val="000D1610"/>
    <w:rsid w:val="001011B2"/>
    <w:rsid w:val="00112CCB"/>
    <w:rsid w:val="00114F8C"/>
    <w:rsid w:val="0015430D"/>
    <w:rsid w:val="00170D9C"/>
    <w:rsid w:val="00174CC2"/>
    <w:rsid w:val="001A6F18"/>
    <w:rsid w:val="001B26B7"/>
    <w:rsid w:val="001D25F3"/>
    <w:rsid w:val="001D6DE1"/>
    <w:rsid w:val="001F502B"/>
    <w:rsid w:val="0023361D"/>
    <w:rsid w:val="0025156C"/>
    <w:rsid w:val="002601FF"/>
    <w:rsid w:val="00274813"/>
    <w:rsid w:val="002938DE"/>
    <w:rsid w:val="002B7ABA"/>
    <w:rsid w:val="002E7677"/>
    <w:rsid w:val="00301448"/>
    <w:rsid w:val="0034300F"/>
    <w:rsid w:val="00344481"/>
    <w:rsid w:val="003620A5"/>
    <w:rsid w:val="00371109"/>
    <w:rsid w:val="00377E14"/>
    <w:rsid w:val="003A2696"/>
    <w:rsid w:val="003A7D89"/>
    <w:rsid w:val="003B12FC"/>
    <w:rsid w:val="003C761B"/>
    <w:rsid w:val="003E32F1"/>
    <w:rsid w:val="003F15EA"/>
    <w:rsid w:val="003F3C01"/>
    <w:rsid w:val="0040572E"/>
    <w:rsid w:val="0043795F"/>
    <w:rsid w:val="00443037"/>
    <w:rsid w:val="004432C9"/>
    <w:rsid w:val="00443D94"/>
    <w:rsid w:val="004622AC"/>
    <w:rsid w:val="004644E8"/>
    <w:rsid w:val="004776EE"/>
    <w:rsid w:val="004E2FD2"/>
    <w:rsid w:val="004E4433"/>
    <w:rsid w:val="005002CC"/>
    <w:rsid w:val="00505746"/>
    <w:rsid w:val="00514484"/>
    <w:rsid w:val="00516051"/>
    <w:rsid w:val="0052106B"/>
    <w:rsid w:val="00547F98"/>
    <w:rsid w:val="00557620"/>
    <w:rsid w:val="005B528D"/>
    <w:rsid w:val="005B6BCB"/>
    <w:rsid w:val="005D1A06"/>
    <w:rsid w:val="005E3941"/>
    <w:rsid w:val="005E568D"/>
    <w:rsid w:val="00620F76"/>
    <w:rsid w:val="00666FF2"/>
    <w:rsid w:val="00681176"/>
    <w:rsid w:val="0068368A"/>
    <w:rsid w:val="006866D7"/>
    <w:rsid w:val="0069421B"/>
    <w:rsid w:val="006A01C0"/>
    <w:rsid w:val="006D0E3B"/>
    <w:rsid w:val="006D2079"/>
    <w:rsid w:val="006E4BC3"/>
    <w:rsid w:val="006F1859"/>
    <w:rsid w:val="007025E3"/>
    <w:rsid w:val="00710C24"/>
    <w:rsid w:val="007379F7"/>
    <w:rsid w:val="007448AE"/>
    <w:rsid w:val="00752E27"/>
    <w:rsid w:val="00771BF0"/>
    <w:rsid w:val="007811CD"/>
    <w:rsid w:val="00785196"/>
    <w:rsid w:val="0079557F"/>
    <w:rsid w:val="007A08DA"/>
    <w:rsid w:val="007B6407"/>
    <w:rsid w:val="007B682B"/>
    <w:rsid w:val="007C6F5A"/>
    <w:rsid w:val="007E6B79"/>
    <w:rsid w:val="0082604B"/>
    <w:rsid w:val="00835EFB"/>
    <w:rsid w:val="00837845"/>
    <w:rsid w:val="00872203"/>
    <w:rsid w:val="00872A39"/>
    <w:rsid w:val="00873EFB"/>
    <w:rsid w:val="008902B9"/>
    <w:rsid w:val="00896F4E"/>
    <w:rsid w:val="008A1CB1"/>
    <w:rsid w:val="008B4BF0"/>
    <w:rsid w:val="008E352B"/>
    <w:rsid w:val="008E3647"/>
    <w:rsid w:val="008E448E"/>
    <w:rsid w:val="00916FCD"/>
    <w:rsid w:val="009425B6"/>
    <w:rsid w:val="0094415D"/>
    <w:rsid w:val="00955E72"/>
    <w:rsid w:val="00957A5F"/>
    <w:rsid w:val="00966705"/>
    <w:rsid w:val="0097395E"/>
    <w:rsid w:val="00983703"/>
    <w:rsid w:val="00985C60"/>
    <w:rsid w:val="009D5325"/>
    <w:rsid w:val="009E308C"/>
    <w:rsid w:val="00A02EC7"/>
    <w:rsid w:val="00A222E9"/>
    <w:rsid w:val="00A7609B"/>
    <w:rsid w:val="00AA2110"/>
    <w:rsid w:val="00AA30C3"/>
    <w:rsid w:val="00AC4FA6"/>
    <w:rsid w:val="00AD54D0"/>
    <w:rsid w:val="00AE30B4"/>
    <w:rsid w:val="00AE6196"/>
    <w:rsid w:val="00B35C0A"/>
    <w:rsid w:val="00B505D3"/>
    <w:rsid w:val="00B523C5"/>
    <w:rsid w:val="00B530C5"/>
    <w:rsid w:val="00B64842"/>
    <w:rsid w:val="00B76BC8"/>
    <w:rsid w:val="00B83148"/>
    <w:rsid w:val="00B87062"/>
    <w:rsid w:val="00BC00D2"/>
    <w:rsid w:val="00BE5627"/>
    <w:rsid w:val="00C12EA6"/>
    <w:rsid w:val="00C33D34"/>
    <w:rsid w:val="00C4431C"/>
    <w:rsid w:val="00C576BF"/>
    <w:rsid w:val="00C60ABF"/>
    <w:rsid w:val="00C65138"/>
    <w:rsid w:val="00C67E53"/>
    <w:rsid w:val="00CA216F"/>
    <w:rsid w:val="00CC23FA"/>
    <w:rsid w:val="00CD7A56"/>
    <w:rsid w:val="00CF318D"/>
    <w:rsid w:val="00D04BA1"/>
    <w:rsid w:val="00D338A2"/>
    <w:rsid w:val="00D36FC8"/>
    <w:rsid w:val="00D522F7"/>
    <w:rsid w:val="00D52B0A"/>
    <w:rsid w:val="00D66474"/>
    <w:rsid w:val="00D76D51"/>
    <w:rsid w:val="00D80C33"/>
    <w:rsid w:val="00D81F22"/>
    <w:rsid w:val="00DB6C77"/>
    <w:rsid w:val="00DB6F0E"/>
    <w:rsid w:val="00DB7B50"/>
    <w:rsid w:val="00DD1390"/>
    <w:rsid w:val="00DD5751"/>
    <w:rsid w:val="00DF2099"/>
    <w:rsid w:val="00E10835"/>
    <w:rsid w:val="00E329FA"/>
    <w:rsid w:val="00E62C9B"/>
    <w:rsid w:val="00E73047"/>
    <w:rsid w:val="00E84B21"/>
    <w:rsid w:val="00EA3AD1"/>
    <w:rsid w:val="00EA4D16"/>
    <w:rsid w:val="00EA64D5"/>
    <w:rsid w:val="00EB2800"/>
    <w:rsid w:val="00EB347D"/>
    <w:rsid w:val="00ED0E12"/>
    <w:rsid w:val="00EF14E7"/>
    <w:rsid w:val="00F06BB5"/>
    <w:rsid w:val="00F24790"/>
    <w:rsid w:val="00F54F27"/>
    <w:rsid w:val="00F80C83"/>
    <w:rsid w:val="00F8358E"/>
    <w:rsid w:val="00F90A44"/>
    <w:rsid w:val="00FA11E4"/>
    <w:rsid w:val="00FA758C"/>
    <w:rsid w:val="00FB244E"/>
    <w:rsid w:val="00FD4C0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C25F"/>
  <w15:docId w15:val="{E2D8DA71-359F-413D-A816-B6A4B09F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2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16A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5E9A"/>
    <w:pPr>
      <w:keepNext/>
      <w:numPr>
        <w:numId w:val="1"/>
      </w:numPr>
      <w:outlineLvl w:val="1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675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37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3780D"/>
  </w:style>
  <w:style w:type="character" w:customStyle="1" w:styleId="RodapChar">
    <w:name w:val="Rodapé Char"/>
    <w:basedOn w:val="Fontepargpadro"/>
    <w:link w:val="Rodap"/>
    <w:qFormat/>
    <w:rsid w:val="00C3780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3780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865677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B16A63"/>
    <w:rPr>
      <w:rFonts w:ascii="Ecofont_Spranq_eco_Sans" w:eastAsiaTheme="minorEastAsia" w:hAnsi="Ecofont_Spranq_eco_Sans" w:cs="Tahoma"/>
      <w:sz w:val="16"/>
      <w:szCs w:val="16"/>
      <w:lang w:eastAsia="pt-BR"/>
    </w:rPr>
  </w:style>
  <w:style w:type="character" w:customStyle="1" w:styleId="citao2Char">
    <w:name w:val="citação 2 Char"/>
    <w:basedOn w:val="CitaoChar"/>
    <w:qFormat/>
    <w:rsid w:val="00B16A6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B16A63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B16A63"/>
    <w:rPr>
      <w:i/>
      <w:iCs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qFormat/>
    <w:rsid w:val="00B16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qFormat/>
    <w:rsid w:val="00661A43"/>
    <w:rPr>
      <w:b/>
      <w:bCs/>
    </w:rPr>
  </w:style>
  <w:style w:type="character" w:customStyle="1" w:styleId="Ttulo1Char1">
    <w:name w:val="Título 1 Char1"/>
    <w:qFormat/>
    <w:rsid w:val="00BE6CAC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E75342"/>
    <w:rPr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qFormat/>
    <w:rsid w:val="00A25E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33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2F4BCF"/>
  </w:style>
  <w:style w:type="character" w:customStyle="1" w:styleId="Ttulo3Char">
    <w:name w:val="Título 3 Char"/>
    <w:basedOn w:val="Fontepargpadro"/>
    <w:link w:val="Ttulo3"/>
    <w:uiPriority w:val="9"/>
    <w:qFormat/>
    <w:rsid w:val="00B6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qFormat/>
    <w:rsid w:val="00B675FD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354CEA"/>
  </w:style>
  <w:style w:type="character" w:customStyle="1" w:styleId="RodapChar1">
    <w:name w:val="Rodapé Char1"/>
    <w:qFormat/>
    <w:rsid w:val="00354CEA"/>
    <w:rPr>
      <w:rFonts w:ascii="Courier New" w:hAnsi="Courier New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qFormat/>
    <w:rsid w:val="00EA2E1D"/>
  </w:style>
  <w:style w:type="character" w:styleId="TextodoEspaoReservado">
    <w:name w:val="Placeholder Text"/>
    <w:basedOn w:val="Fontepargpadro"/>
    <w:uiPriority w:val="99"/>
    <w:semiHidden/>
    <w:qFormat/>
    <w:rsid w:val="00A36C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50B9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50B9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50B99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Pr>
      <w:b/>
      <w:color w:val="auto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b/>
      <w:color w:val="auto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b/>
      <w:color w:val="auto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b/>
      <w:color w:val="auto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Pr>
      <w:b/>
      <w:color w:val="auto"/>
    </w:rPr>
  </w:style>
  <w:style w:type="character" w:customStyle="1" w:styleId="ListLabel30">
    <w:name w:val="ListLabel 30"/>
    <w:qFormat/>
    <w:rPr>
      <w:b/>
      <w:color w:val="auto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Pr>
      <w:b/>
      <w:color w:val="auto"/>
    </w:rPr>
  </w:style>
  <w:style w:type="character" w:customStyle="1" w:styleId="ListLabel35">
    <w:name w:val="ListLabel 35"/>
    <w:qFormat/>
    <w:rPr>
      <w:b/>
      <w:color w:val="auto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Pr>
      <w:b/>
      <w:color w:val="auto"/>
    </w:rPr>
  </w:style>
  <w:style w:type="character" w:customStyle="1" w:styleId="ListLabel40">
    <w:name w:val="ListLabel 40"/>
    <w:qFormat/>
    <w:rPr>
      <w:b/>
      <w:color w:val="auto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Pr>
      <w:b/>
      <w:color w:val="auto"/>
    </w:rPr>
  </w:style>
  <w:style w:type="character" w:customStyle="1" w:styleId="ListLabel45">
    <w:name w:val="ListLabel 45"/>
    <w:qFormat/>
    <w:rPr>
      <w:b/>
      <w:color w:val="auto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Pr>
      <w:b/>
      <w:color w:val="auto"/>
    </w:rPr>
  </w:style>
  <w:style w:type="character" w:customStyle="1" w:styleId="ListLabel50">
    <w:name w:val="ListLabel 50"/>
    <w:qFormat/>
    <w:rPr>
      <w:b/>
      <w:color w:val="auto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Pr>
      <w:b/>
      <w:color w:val="auto"/>
    </w:rPr>
  </w:style>
  <w:style w:type="character" w:customStyle="1" w:styleId="ListLabel55">
    <w:name w:val="ListLabel 55"/>
    <w:qFormat/>
    <w:rPr>
      <w:b/>
      <w:color w:val="auto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Pr>
      <w:b/>
      <w:color w:val="auto"/>
    </w:rPr>
  </w:style>
  <w:style w:type="character" w:customStyle="1" w:styleId="ListLabel60">
    <w:name w:val="ListLabel 60"/>
    <w:qFormat/>
    <w:rPr>
      <w:b/>
      <w:color w:val="auto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Pr>
      <w:b/>
      <w:color w:val="auto"/>
    </w:rPr>
  </w:style>
  <w:style w:type="character" w:customStyle="1" w:styleId="ListLabel65">
    <w:name w:val="ListLabel 65"/>
    <w:qFormat/>
    <w:rPr>
      <w:b/>
      <w:color w:val="auto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Pr>
      <w:b/>
      <w:color w:val="auto"/>
    </w:rPr>
  </w:style>
  <w:style w:type="character" w:customStyle="1" w:styleId="ListLabel70">
    <w:name w:val="ListLabel 70"/>
    <w:qFormat/>
    <w:rPr>
      <w:b/>
      <w:color w:val="auto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Pr>
      <w:b/>
      <w:color w:val="auto"/>
    </w:rPr>
  </w:style>
  <w:style w:type="character" w:customStyle="1" w:styleId="ListLabel75">
    <w:name w:val="ListLabel 75"/>
    <w:qFormat/>
    <w:rPr>
      <w:b/>
      <w:color w:val="auto"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Pr>
      <w:b/>
      <w:color w:val="auto"/>
    </w:rPr>
  </w:style>
  <w:style w:type="character" w:customStyle="1" w:styleId="ListLabel80">
    <w:name w:val="ListLabel 80"/>
    <w:qFormat/>
    <w:rPr>
      <w:b/>
      <w:color w:val="auto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Pr>
      <w:b/>
      <w:color w:val="auto"/>
    </w:rPr>
  </w:style>
  <w:style w:type="character" w:customStyle="1" w:styleId="ListLabel85">
    <w:name w:val="ListLabel 85"/>
    <w:qFormat/>
    <w:rPr>
      <w:b/>
      <w:color w:val="auto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Pr>
      <w:b/>
      <w:color w:val="auto"/>
    </w:rPr>
  </w:style>
  <w:style w:type="character" w:customStyle="1" w:styleId="ListLabel90">
    <w:name w:val="ListLabel 90"/>
    <w:qFormat/>
    <w:rPr>
      <w:b/>
      <w:color w:val="auto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Pr>
      <w:b/>
      <w:color w:val="auto"/>
    </w:rPr>
  </w:style>
  <w:style w:type="character" w:customStyle="1" w:styleId="ListLabel95">
    <w:name w:val="ListLabel 95"/>
    <w:qFormat/>
    <w:rPr>
      <w:b/>
      <w:color w:val="auto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Pr>
      <w:b/>
      <w:color w:val="auto"/>
    </w:rPr>
  </w:style>
  <w:style w:type="character" w:customStyle="1" w:styleId="ListLabel100">
    <w:name w:val="ListLabel 100"/>
    <w:qFormat/>
    <w:rPr>
      <w:b/>
      <w:color w:val="auto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b/>
      <w:color w:val="auto"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Pr>
      <w:b/>
      <w:color w:val="auto"/>
    </w:rPr>
  </w:style>
  <w:style w:type="character" w:customStyle="1" w:styleId="ListLabel110">
    <w:name w:val="ListLabel 110"/>
    <w:qFormat/>
    <w:rPr>
      <w:b/>
      <w:color w:val="auto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Pr>
      <w:b/>
      <w:color w:val="auto"/>
    </w:rPr>
  </w:style>
  <w:style w:type="character" w:customStyle="1" w:styleId="ListLabel115">
    <w:name w:val="ListLabel 115"/>
    <w:qFormat/>
    <w:rPr>
      <w:b/>
      <w:color w:val="auto"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Pr>
      <w:b/>
      <w:color w:val="auto"/>
    </w:rPr>
  </w:style>
  <w:style w:type="character" w:customStyle="1" w:styleId="ListLabel120">
    <w:name w:val="ListLabel 120"/>
    <w:qFormat/>
    <w:rPr>
      <w:b/>
      <w:color w:val="auto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Pr>
      <w:b/>
      <w:color w:val="auto"/>
    </w:rPr>
  </w:style>
  <w:style w:type="character" w:customStyle="1" w:styleId="ListLabel125">
    <w:name w:val="ListLabel 125"/>
    <w:qFormat/>
    <w:rPr>
      <w:b/>
      <w:color w:val="auto"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Pr>
      <w:b/>
      <w:color w:val="auto"/>
    </w:rPr>
  </w:style>
  <w:style w:type="character" w:customStyle="1" w:styleId="ListLabel130">
    <w:name w:val="ListLabel 130"/>
    <w:qFormat/>
    <w:rPr>
      <w:b/>
      <w:color w:val="auto"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Pr>
      <w:b/>
      <w:color w:val="auto"/>
    </w:rPr>
  </w:style>
  <w:style w:type="character" w:customStyle="1" w:styleId="ListLabel135">
    <w:name w:val="ListLabel 135"/>
    <w:qFormat/>
    <w:rPr>
      <w:b/>
      <w:color w:val="auto"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Pr>
      <w:b/>
      <w:color w:val="auto"/>
    </w:rPr>
  </w:style>
  <w:style w:type="character" w:customStyle="1" w:styleId="ListLabel140">
    <w:name w:val="ListLabel 140"/>
    <w:qFormat/>
    <w:rPr>
      <w:b/>
      <w:color w:val="auto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Pr>
      <w:b/>
      <w:color w:val="auto"/>
    </w:rPr>
  </w:style>
  <w:style w:type="character" w:customStyle="1" w:styleId="ListLabel145">
    <w:name w:val="ListLabel 145"/>
    <w:qFormat/>
    <w:rPr>
      <w:b/>
      <w:color w:val="auto"/>
    </w:rPr>
  </w:style>
  <w:style w:type="character" w:customStyle="1" w:styleId="ListLabel146">
    <w:name w:val="ListLabel 146"/>
    <w:qFormat/>
    <w:rPr>
      <w:b/>
    </w:rPr>
  </w:style>
  <w:style w:type="character" w:customStyle="1" w:styleId="ListLabel147">
    <w:name w:val="ListLabel 14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Pr>
      <w:b/>
      <w:color w:val="auto"/>
    </w:rPr>
  </w:style>
  <w:style w:type="character" w:customStyle="1" w:styleId="ListLabel150">
    <w:name w:val="ListLabel 150"/>
    <w:qFormat/>
    <w:rPr>
      <w:b/>
      <w:color w:val="auto"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Pr>
      <w:b/>
      <w:color w:val="auto"/>
    </w:rPr>
  </w:style>
  <w:style w:type="character" w:customStyle="1" w:styleId="ListLabel155">
    <w:name w:val="ListLabel 155"/>
    <w:qFormat/>
    <w:rPr>
      <w:b/>
      <w:color w:val="auto"/>
    </w:rPr>
  </w:style>
  <w:style w:type="character" w:customStyle="1" w:styleId="ListLabel156">
    <w:name w:val="ListLabel 156"/>
    <w:qFormat/>
    <w:rPr>
      <w:b/>
      <w:i w:val="0"/>
    </w:rPr>
  </w:style>
  <w:style w:type="character" w:customStyle="1" w:styleId="ListLabel157">
    <w:name w:val="ListLabel 157"/>
    <w:qFormat/>
    <w:rPr>
      <w:b/>
    </w:rPr>
  </w:style>
  <w:style w:type="character" w:customStyle="1" w:styleId="ListLabel158">
    <w:name w:val="ListLabel 158"/>
    <w:qFormat/>
    <w:rPr>
      <w:b/>
    </w:rPr>
  </w:style>
  <w:style w:type="character" w:customStyle="1" w:styleId="ListLabel159">
    <w:name w:val="ListLabel 159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Pr>
      <w:b/>
      <w:color w:val="auto"/>
    </w:rPr>
  </w:style>
  <w:style w:type="character" w:customStyle="1" w:styleId="ListLabel162">
    <w:name w:val="ListLabel 162"/>
    <w:qFormat/>
    <w:rPr>
      <w:b/>
      <w:color w:val="auto"/>
    </w:rPr>
  </w:style>
  <w:style w:type="character" w:customStyle="1" w:styleId="ListLabel163">
    <w:name w:val="ListLabel 163"/>
    <w:qFormat/>
    <w:rPr>
      <w:rFonts w:ascii="Palatino Linotype" w:hAnsi="Palatino Linotype" w:cs="Arial"/>
      <w:sz w:val="20"/>
      <w:szCs w:val="20"/>
    </w:rPr>
  </w:style>
  <w:style w:type="character" w:customStyle="1" w:styleId="ListLabel164">
    <w:name w:val="ListLabel 164"/>
    <w:qFormat/>
    <w:rPr>
      <w:rFonts w:ascii="Palatino Linotype" w:hAnsi="Palatino Linotype" w:cs="Arial"/>
      <w:b/>
      <w:sz w:val="20"/>
      <w:szCs w:val="20"/>
    </w:rPr>
  </w:style>
  <w:style w:type="character" w:customStyle="1" w:styleId="ListLabel165">
    <w:name w:val="ListLabel 165"/>
    <w:qFormat/>
    <w:rPr>
      <w:rFonts w:ascii="Palatino Linotype" w:hAnsi="Palatino Linotype" w:cs="Arial"/>
      <w:sz w:val="20"/>
      <w:szCs w:val="20"/>
      <w:highlight w:val="lightGray"/>
    </w:rPr>
  </w:style>
  <w:style w:type="character" w:customStyle="1" w:styleId="ListLabel166">
    <w:name w:val="ListLabel 166"/>
    <w:qFormat/>
    <w:rPr>
      <w:rFonts w:ascii="Palatino Linotype" w:hAnsi="Palatino Linotype" w:cs="Arial"/>
      <w:bCs/>
      <w:sz w:val="20"/>
      <w:szCs w:val="20"/>
    </w:rPr>
  </w:style>
  <w:style w:type="character" w:customStyle="1" w:styleId="ListLabel167">
    <w:name w:val="ListLabel 167"/>
    <w:qFormat/>
    <w:rPr>
      <w:rFonts w:ascii="Palatino Linotype" w:hAnsi="Palatino Linotype" w:cs="Arial"/>
      <w:b/>
      <w:i/>
      <w:sz w:val="20"/>
      <w:szCs w:val="20"/>
    </w:rPr>
  </w:style>
  <w:style w:type="character" w:customStyle="1" w:styleId="ListLabel168">
    <w:name w:val="ListLabel 168"/>
    <w:qFormat/>
    <w:rPr>
      <w:rFonts w:ascii="Palatino Linotype" w:hAnsi="Palatino Linotype" w:cs="Arial"/>
      <w:sz w:val="20"/>
      <w:szCs w:val="20"/>
    </w:rPr>
  </w:style>
  <w:style w:type="character" w:customStyle="1" w:styleId="ListLabel169">
    <w:name w:val="ListLabel 169"/>
    <w:qFormat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2E1D"/>
    <w:pPr>
      <w:spacing w:after="120" w:line="276" w:lineRule="auto"/>
    </w:pPr>
    <w:rPr>
      <w:sz w:val="22"/>
      <w:szCs w:val="22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  <w:spacing w:after="200" w:line="276" w:lineRule="auto"/>
    </w:pPr>
    <w:rPr>
      <w:rFonts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3780D"/>
    <w:pPr>
      <w:tabs>
        <w:tab w:val="center" w:pos="4252"/>
        <w:tab w:val="right" w:pos="8504"/>
      </w:tabs>
    </w:pPr>
    <w:rPr>
      <w:sz w:val="22"/>
      <w:szCs w:val="22"/>
    </w:rPr>
  </w:style>
  <w:style w:type="paragraph" w:styleId="Rodap">
    <w:name w:val="footer"/>
    <w:basedOn w:val="Normal"/>
    <w:link w:val="RodapChar"/>
    <w:unhideWhenUsed/>
    <w:rsid w:val="00C3780D"/>
    <w:pPr>
      <w:tabs>
        <w:tab w:val="center" w:pos="4252"/>
        <w:tab w:val="right" w:pos="8504"/>
      </w:tabs>
    </w:pPr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3780D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semiHidden/>
    <w:unhideWhenUsed/>
    <w:qFormat/>
    <w:rsid w:val="00B16A63"/>
    <w:pPr>
      <w:spacing w:after="120"/>
    </w:pPr>
    <w:rPr>
      <w:rFonts w:ascii="Ecofont_Spranq_eco_Sans" w:eastAsiaTheme="minorEastAsia" w:hAnsi="Ecofont_Spranq_eco_Sans" w:cs="Tahoma"/>
      <w:sz w:val="16"/>
      <w:szCs w:val="16"/>
      <w:lang w:eastAsia="pt-BR"/>
    </w:rPr>
  </w:style>
  <w:style w:type="paragraph" w:customStyle="1" w:styleId="citao2">
    <w:name w:val="citação 2"/>
    <w:basedOn w:val="Citao"/>
    <w:qFormat/>
    <w:rsid w:val="00B16A6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B16A63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B16A63"/>
    <w:pPr>
      <w:spacing w:after="200" w:line="276" w:lineRule="auto"/>
    </w:pPr>
    <w:rPr>
      <w:i/>
      <w:iCs/>
      <w:color w:val="000000" w:themeColor="text1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95E9A"/>
    <w:pPr>
      <w:ind w:left="720"/>
      <w:contextualSpacing/>
    </w:pPr>
    <w:rPr>
      <w:rFonts w:ascii="Ecofont_Spranq_eco_Sans" w:eastAsiaTheme="minorEastAsia" w:hAnsi="Ecofont_Spranq_eco_Sans" w:cs="Tahoma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2F4BCF"/>
    <w:pPr>
      <w:spacing w:after="120" w:line="480" w:lineRule="auto"/>
      <w:ind w:left="283"/>
    </w:pPr>
  </w:style>
  <w:style w:type="paragraph" w:customStyle="1" w:styleId="Default">
    <w:name w:val="Default"/>
    <w:qFormat/>
    <w:rsid w:val="00173172"/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4972FD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uiPriority w:val="99"/>
    <w:qFormat/>
    <w:rsid w:val="00354CEA"/>
    <w:pPr>
      <w:spacing w:beforeAutospacing="1" w:after="200" w:afterAutospacing="1"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4CEA"/>
    <w:pPr>
      <w:spacing w:after="120"/>
      <w:ind w:left="283"/>
    </w:pPr>
  </w:style>
  <w:style w:type="paragraph" w:customStyle="1" w:styleId="WW-Recuodecorpodetexto2">
    <w:name w:val="WW-Recuo de corpo de texto 2"/>
    <w:basedOn w:val="Normal"/>
    <w:qFormat/>
    <w:rsid w:val="00354CEA"/>
    <w:pPr>
      <w:suppressAutoHyphens/>
      <w:ind w:firstLine="1134"/>
      <w:jc w:val="both"/>
    </w:pPr>
    <w:rPr>
      <w:rFonts w:ascii="Arial" w:eastAsia="Times New Roman" w:hAnsi="Arial" w:cs="Times New Roman"/>
      <w:szCs w:val="20"/>
      <w:lang w:eastAsia="pt-BR" w:bidi="pt-BR"/>
    </w:rPr>
  </w:style>
  <w:style w:type="paragraph" w:customStyle="1" w:styleId="legenda0">
    <w:name w:val="legenda"/>
    <w:basedOn w:val="Normal"/>
    <w:qFormat/>
    <w:rsid w:val="00B12CD6"/>
    <w:rPr>
      <w:rFonts w:ascii="Courier New" w:eastAsia="Times New Roman" w:hAnsi="Courier New" w:cs="Times New Roman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50B99"/>
    <w:pPr>
      <w:spacing w:after="20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50B99"/>
    <w:rPr>
      <w:b/>
      <w:bCs/>
    </w:rPr>
  </w:style>
  <w:style w:type="table" w:styleId="Tabelacomgrade">
    <w:name w:val="Table Grid"/>
    <w:basedOn w:val="Tabelanormal"/>
    <w:uiPriority w:val="39"/>
    <w:rsid w:val="00217C90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35C0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EA64D5"/>
  </w:style>
  <w:style w:type="paragraph" w:customStyle="1" w:styleId="ui-pdp-family--regular">
    <w:name w:val="ui-pdp-family--regular"/>
    <w:basedOn w:val="Normal"/>
    <w:rsid w:val="00896F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ui-pdp-color--black">
    <w:name w:val="ui-pdp-color--black"/>
    <w:basedOn w:val="Fontepargpadro"/>
    <w:rsid w:val="00896F4E"/>
  </w:style>
  <w:style w:type="paragraph" w:customStyle="1" w:styleId="ui-pdp-descriptioncontent">
    <w:name w:val="ui-pdp-description__content"/>
    <w:basedOn w:val="Normal"/>
    <w:rsid w:val="00896F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572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572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05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r&#237;dico@entrerio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2CD1-D24D-4697-AFE8-A3D195BB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clientye</dc:creator>
  <cp:lastModifiedBy>user</cp:lastModifiedBy>
  <cp:revision>2</cp:revision>
  <cp:lastPrinted>2021-12-06T18:30:00Z</cp:lastPrinted>
  <dcterms:created xsi:type="dcterms:W3CDTF">2022-11-16T10:42:00Z</dcterms:created>
  <dcterms:modified xsi:type="dcterms:W3CDTF">2022-11-16T10:42:00Z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