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FC" w:rsidRDefault="003879FC" w:rsidP="003879FC">
      <w:pPr>
        <w:ind w:left="1560" w:right="360"/>
        <w:jc w:val="both"/>
        <w:rPr>
          <w:b/>
          <w:sz w:val="24"/>
          <w:szCs w:val="24"/>
        </w:rPr>
      </w:pPr>
      <w:r w:rsidRPr="00395E2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3EB830" wp14:editId="222CBC17">
            <wp:simplePos x="0" y="0"/>
            <wp:positionH relativeFrom="column">
              <wp:posOffset>-674370</wp:posOffset>
            </wp:positionH>
            <wp:positionV relativeFrom="paragraph">
              <wp:posOffset>13335</wp:posOffset>
            </wp:positionV>
            <wp:extent cx="1423035" cy="1296670"/>
            <wp:effectExtent l="19050" t="0" r="5715" b="0"/>
            <wp:wrapSquare wrapText="bothSides"/>
            <wp:docPr id="3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9FC" w:rsidRDefault="003879FC" w:rsidP="003879FC">
      <w:pPr>
        <w:ind w:left="1560" w:right="360"/>
        <w:jc w:val="both"/>
        <w:rPr>
          <w:b/>
          <w:sz w:val="24"/>
          <w:szCs w:val="24"/>
        </w:rPr>
      </w:pPr>
    </w:p>
    <w:p w:rsidR="003879FC" w:rsidRDefault="003879FC" w:rsidP="003879FC">
      <w:pPr>
        <w:ind w:left="1560" w:right="360"/>
        <w:jc w:val="both"/>
        <w:rPr>
          <w:b/>
          <w:sz w:val="24"/>
          <w:szCs w:val="24"/>
        </w:rPr>
      </w:pPr>
    </w:p>
    <w:p w:rsidR="003879FC" w:rsidRPr="00395E27" w:rsidRDefault="003879FC" w:rsidP="003879FC">
      <w:pPr>
        <w:ind w:left="1560" w:right="360"/>
        <w:jc w:val="both"/>
        <w:rPr>
          <w:b/>
          <w:sz w:val="24"/>
          <w:szCs w:val="24"/>
        </w:rPr>
      </w:pPr>
      <w:r w:rsidRPr="00395E27">
        <w:rPr>
          <w:b/>
          <w:sz w:val="24"/>
          <w:szCs w:val="24"/>
        </w:rPr>
        <w:t>Estado de Santa Catarina</w:t>
      </w:r>
    </w:p>
    <w:p w:rsidR="003879FC" w:rsidRPr="00395E27" w:rsidRDefault="003879FC" w:rsidP="003879FC">
      <w:pPr>
        <w:ind w:left="1560"/>
        <w:jc w:val="both"/>
        <w:rPr>
          <w:b/>
          <w:sz w:val="24"/>
          <w:szCs w:val="24"/>
        </w:rPr>
      </w:pPr>
      <w:r w:rsidRPr="00395E27">
        <w:rPr>
          <w:b/>
          <w:sz w:val="24"/>
          <w:szCs w:val="24"/>
        </w:rPr>
        <w:t>PREFEITURA MUNICIPAL DE ENTRE RIOS</w:t>
      </w:r>
    </w:p>
    <w:p w:rsidR="003879FC" w:rsidRPr="00395E27" w:rsidRDefault="003879FC" w:rsidP="003879FC">
      <w:pPr>
        <w:pStyle w:val="Ttulo1"/>
        <w:spacing w:line="276" w:lineRule="auto"/>
        <w:jc w:val="both"/>
        <w:rPr>
          <w:sz w:val="24"/>
          <w:szCs w:val="24"/>
        </w:rPr>
      </w:pPr>
    </w:p>
    <w:p w:rsidR="003879FC" w:rsidRPr="00395E27" w:rsidRDefault="003879FC" w:rsidP="003879FC">
      <w:pPr>
        <w:pStyle w:val="Ttulo1"/>
        <w:spacing w:line="276" w:lineRule="auto"/>
        <w:jc w:val="both"/>
        <w:rPr>
          <w:sz w:val="24"/>
          <w:szCs w:val="24"/>
        </w:rPr>
      </w:pPr>
    </w:p>
    <w:p w:rsidR="003879FC" w:rsidRPr="00395E27" w:rsidRDefault="003879FC" w:rsidP="003879FC">
      <w:pPr>
        <w:pStyle w:val="Ttulo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Portaria Nº491 de 04 de outubro de 2022</w:t>
      </w:r>
    </w:p>
    <w:p w:rsidR="003879FC" w:rsidRDefault="003879FC" w:rsidP="003879FC">
      <w:pPr>
        <w:pStyle w:val="Recuodecorpodetexto"/>
        <w:spacing w:line="276" w:lineRule="auto"/>
        <w:ind w:left="2835" w:firstLine="0"/>
        <w:rPr>
          <w:rFonts w:ascii="Times New Roman" w:hAnsi="Times New Roman"/>
          <w:b/>
          <w:szCs w:val="24"/>
        </w:rPr>
      </w:pPr>
    </w:p>
    <w:p w:rsidR="003879FC" w:rsidRPr="007A2BD9" w:rsidRDefault="003879FC" w:rsidP="003879FC">
      <w:pPr>
        <w:pStyle w:val="Recuodecorpodetexto"/>
        <w:spacing w:line="276" w:lineRule="auto"/>
        <w:ind w:left="2835" w:firstLine="0"/>
        <w:rPr>
          <w:rFonts w:ascii="Times New Roman" w:hAnsi="Times New Roman"/>
          <w:b/>
          <w:sz w:val="20"/>
          <w:szCs w:val="20"/>
        </w:rPr>
      </w:pPr>
      <w:r w:rsidRPr="007A2BD9">
        <w:rPr>
          <w:rFonts w:ascii="Times New Roman" w:hAnsi="Times New Roman"/>
          <w:b/>
          <w:sz w:val="20"/>
          <w:szCs w:val="20"/>
        </w:rPr>
        <w:t xml:space="preserve">“DESIGNA A SERVIDORA </w:t>
      </w:r>
      <w:r>
        <w:rPr>
          <w:rFonts w:ascii="Times New Roman" w:hAnsi="Times New Roman"/>
          <w:b/>
          <w:sz w:val="20"/>
          <w:szCs w:val="20"/>
        </w:rPr>
        <w:t>LORECI FERREIRA DA CRUZ</w:t>
      </w:r>
      <w:r w:rsidRPr="007A2BD9">
        <w:rPr>
          <w:rFonts w:ascii="Times New Roman" w:hAnsi="Times New Roman"/>
          <w:b/>
          <w:sz w:val="20"/>
          <w:szCs w:val="20"/>
        </w:rPr>
        <w:t xml:space="preserve">, ALÉM DE SUAS ATRIBUIÇÕES DO CARGO </w:t>
      </w:r>
      <w:r>
        <w:rPr>
          <w:rFonts w:ascii="Times New Roman" w:hAnsi="Times New Roman"/>
          <w:b/>
          <w:sz w:val="20"/>
          <w:szCs w:val="20"/>
        </w:rPr>
        <w:t>AGENTE DE COPA E LIMPEZA</w:t>
      </w:r>
      <w:r w:rsidRPr="007A2BD9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FICARÁ RESPONSÁVEL PELA EQUIPE DE LIMPEZA DA SECRETARIA DE SAÚDE</w:t>
      </w:r>
      <w:r w:rsidRPr="007A2BD9">
        <w:rPr>
          <w:rFonts w:ascii="Times New Roman" w:hAnsi="Times New Roman"/>
          <w:b/>
          <w:sz w:val="20"/>
          <w:szCs w:val="20"/>
        </w:rPr>
        <w:t>, E DA OUTRAS PROVIDENCIAS”</w:t>
      </w:r>
    </w:p>
    <w:p w:rsidR="003879FC" w:rsidRPr="00395E27" w:rsidRDefault="003879FC" w:rsidP="003879FC">
      <w:pPr>
        <w:spacing w:line="276" w:lineRule="auto"/>
        <w:ind w:left="2835"/>
        <w:jc w:val="both"/>
        <w:rPr>
          <w:sz w:val="24"/>
          <w:szCs w:val="24"/>
        </w:rPr>
      </w:pPr>
    </w:p>
    <w:p w:rsidR="003879FC" w:rsidRPr="00395E27" w:rsidRDefault="003879FC" w:rsidP="003879FC">
      <w:pPr>
        <w:spacing w:line="276" w:lineRule="auto"/>
        <w:ind w:left="2835"/>
        <w:jc w:val="both"/>
        <w:rPr>
          <w:sz w:val="24"/>
          <w:szCs w:val="24"/>
        </w:rPr>
      </w:pPr>
      <w:r w:rsidRPr="00ED5A91">
        <w:rPr>
          <w:b/>
          <w:bCs/>
        </w:rPr>
        <w:t>JOÃO MARIA ROQUE</w:t>
      </w:r>
      <w:r w:rsidRPr="00395E27">
        <w:rPr>
          <w:b/>
          <w:bCs/>
          <w:sz w:val="24"/>
          <w:szCs w:val="24"/>
        </w:rPr>
        <w:t xml:space="preserve">, </w:t>
      </w:r>
      <w:r w:rsidRPr="00395E27">
        <w:rPr>
          <w:sz w:val="24"/>
          <w:szCs w:val="24"/>
        </w:rPr>
        <w:t xml:space="preserve">Prefeito Municipal de Entre Rios, Estado de Santa Catarina, no uso de suas atribuições legais e em conformidade com a legislação vigente faz saber: </w:t>
      </w:r>
    </w:p>
    <w:p w:rsidR="003879FC" w:rsidRPr="00395E27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</w:p>
    <w:p w:rsidR="003879FC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b/>
          <w:sz w:val="24"/>
          <w:szCs w:val="24"/>
        </w:rPr>
        <w:t>Considerando</w:t>
      </w:r>
      <w:r w:rsidRPr="00395E27">
        <w:rPr>
          <w:sz w:val="24"/>
          <w:szCs w:val="24"/>
        </w:rPr>
        <w:t xml:space="preserve">, a necessidade de desenvolver </w:t>
      </w:r>
      <w:r>
        <w:rPr>
          <w:sz w:val="24"/>
          <w:szCs w:val="24"/>
        </w:rPr>
        <w:t>um trabalho de limpeza,</w:t>
      </w:r>
      <w:r>
        <w:rPr>
          <w:sz w:val="24"/>
          <w:szCs w:val="24"/>
        </w:rPr>
        <w:t xml:space="preserve"> controle de material de limpeza, </w:t>
      </w:r>
      <w:bookmarkStart w:id="0" w:name="_GoBack"/>
      <w:bookmarkEnd w:id="0"/>
      <w:r>
        <w:rPr>
          <w:sz w:val="24"/>
          <w:szCs w:val="24"/>
        </w:rPr>
        <w:t>organização e rotinas estabelecidas pela Secretaria de Saúde e Academia de Saúde que devem ser seguidas</w:t>
      </w:r>
      <w:r w:rsidRPr="00395E27">
        <w:rPr>
          <w:sz w:val="24"/>
          <w:szCs w:val="24"/>
        </w:rPr>
        <w:t>;</w:t>
      </w:r>
    </w:p>
    <w:p w:rsidR="003879FC" w:rsidRPr="00395E27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</w:p>
    <w:p w:rsidR="003879FC" w:rsidRPr="00395E27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b/>
          <w:sz w:val="24"/>
          <w:szCs w:val="24"/>
        </w:rPr>
        <w:t>Considerando,</w:t>
      </w:r>
      <w:r w:rsidRPr="00395E27">
        <w:rPr>
          <w:sz w:val="24"/>
          <w:szCs w:val="24"/>
        </w:rPr>
        <w:t xml:space="preserve"> que a servidora </w:t>
      </w:r>
      <w:r>
        <w:rPr>
          <w:sz w:val="24"/>
          <w:szCs w:val="24"/>
        </w:rPr>
        <w:t>tem vários anos de experiência e trabalho na Administr</w:t>
      </w:r>
      <w:r>
        <w:rPr>
          <w:sz w:val="24"/>
          <w:szCs w:val="24"/>
        </w:rPr>
        <w:t xml:space="preserve">ação Municipal vai desempenhar </w:t>
      </w:r>
      <w:r>
        <w:rPr>
          <w:sz w:val="24"/>
          <w:szCs w:val="24"/>
        </w:rPr>
        <w:t>um bom trabalh</w:t>
      </w:r>
      <w:r>
        <w:rPr>
          <w:sz w:val="24"/>
          <w:szCs w:val="24"/>
        </w:rPr>
        <w:t>o junto com sua equipe</w:t>
      </w:r>
      <w:r>
        <w:rPr>
          <w:sz w:val="24"/>
          <w:szCs w:val="24"/>
        </w:rPr>
        <w:t>.</w:t>
      </w:r>
    </w:p>
    <w:p w:rsidR="003879FC" w:rsidRPr="00395E27" w:rsidRDefault="003879FC" w:rsidP="003879FC">
      <w:pPr>
        <w:spacing w:line="276" w:lineRule="auto"/>
        <w:jc w:val="both"/>
        <w:rPr>
          <w:sz w:val="24"/>
          <w:szCs w:val="24"/>
        </w:rPr>
      </w:pPr>
    </w:p>
    <w:p w:rsidR="003879FC" w:rsidRPr="007A2BD9" w:rsidRDefault="003879FC" w:rsidP="003879FC">
      <w:pPr>
        <w:spacing w:line="276" w:lineRule="auto"/>
        <w:ind w:firstLine="2835"/>
        <w:jc w:val="both"/>
        <w:rPr>
          <w:b/>
          <w:sz w:val="24"/>
          <w:szCs w:val="24"/>
        </w:rPr>
      </w:pPr>
      <w:r w:rsidRPr="007A2BD9">
        <w:rPr>
          <w:b/>
          <w:sz w:val="24"/>
          <w:szCs w:val="24"/>
        </w:rPr>
        <w:t xml:space="preserve">Resolve: </w:t>
      </w:r>
    </w:p>
    <w:p w:rsidR="003879FC" w:rsidRDefault="003879FC" w:rsidP="003879FC">
      <w:pPr>
        <w:pStyle w:val="Recuodecorpodetexto"/>
        <w:ind w:firstLine="2880"/>
        <w:rPr>
          <w:b/>
          <w:szCs w:val="24"/>
        </w:rPr>
      </w:pPr>
    </w:p>
    <w:p w:rsidR="003879FC" w:rsidRPr="00395E27" w:rsidRDefault="003879FC" w:rsidP="003879FC">
      <w:pPr>
        <w:pStyle w:val="Recuodecorpodetexto"/>
        <w:ind w:firstLine="2880"/>
        <w:rPr>
          <w:szCs w:val="24"/>
        </w:rPr>
      </w:pPr>
      <w:r w:rsidRPr="00395E27">
        <w:rPr>
          <w:b/>
          <w:szCs w:val="24"/>
        </w:rPr>
        <w:t>Art. 1º</w:t>
      </w:r>
      <w:r w:rsidRPr="00395E27">
        <w:rPr>
          <w:szCs w:val="24"/>
        </w:rPr>
        <w:t xml:space="preserve"> Fica concedida Função Gratificada para a servidora </w:t>
      </w:r>
      <w:proofErr w:type="spellStart"/>
      <w:r>
        <w:rPr>
          <w:szCs w:val="24"/>
        </w:rPr>
        <w:t>Loreci</w:t>
      </w:r>
      <w:proofErr w:type="spellEnd"/>
      <w:r>
        <w:rPr>
          <w:szCs w:val="24"/>
        </w:rPr>
        <w:t xml:space="preserve"> Ferreira da Cruz</w:t>
      </w:r>
      <w:r w:rsidRPr="00395E27">
        <w:rPr>
          <w:szCs w:val="24"/>
        </w:rPr>
        <w:t xml:space="preserve">, para que além de suas as funções que já vem desempenhando junto </w:t>
      </w:r>
      <w:r>
        <w:rPr>
          <w:szCs w:val="24"/>
        </w:rPr>
        <w:t>a Secr</w:t>
      </w:r>
      <w:r>
        <w:rPr>
          <w:szCs w:val="24"/>
        </w:rPr>
        <w:t>etaria Municipal de Saúde fica responsável</w:t>
      </w:r>
      <w:r>
        <w:rPr>
          <w:szCs w:val="24"/>
        </w:rPr>
        <w:t xml:space="preserve"> pela equipe de limpeza da Secretaria</w:t>
      </w:r>
      <w:r w:rsidRPr="00395E27">
        <w:rPr>
          <w:szCs w:val="24"/>
        </w:rPr>
        <w:t xml:space="preserve">. Fazendo jus ao acréscimo de </w:t>
      </w:r>
      <w:r>
        <w:rPr>
          <w:szCs w:val="24"/>
        </w:rPr>
        <w:t xml:space="preserve">até </w:t>
      </w:r>
      <w:r w:rsidRPr="00395E27">
        <w:rPr>
          <w:szCs w:val="24"/>
        </w:rPr>
        <w:t xml:space="preserve">30% mensais em cima de seu salário base, a título de função gratificada, conforme previsto no anexo VI, alínea “c”, da Lei Complementar n. 019/2007, alterada pela lei complementar 043/2010. </w:t>
      </w:r>
    </w:p>
    <w:p w:rsidR="003879FC" w:rsidRPr="00395E27" w:rsidRDefault="003879FC" w:rsidP="003879FC">
      <w:pPr>
        <w:pStyle w:val="Recuodecorpodetexto"/>
        <w:ind w:firstLine="2880"/>
        <w:rPr>
          <w:szCs w:val="24"/>
        </w:rPr>
      </w:pPr>
    </w:p>
    <w:p w:rsidR="003879FC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b/>
          <w:sz w:val="24"/>
          <w:szCs w:val="24"/>
        </w:rPr>
        <w:t>Art. 2º.</w:t>
      </w:r>
      <w:r w:rsidRPr="00395E27">
        <w:rPr>
          <w:sz w:val="24"/>
          <w:szCs w:val="24"/>
        </w:rPr>
        <w:t xml:space="preserve"> As despesas originadas com a presente portaria correrão por conta de dotação orçamentária consignada no orçamento vigente. </w:t>
      </w:r>
    </w:p>
    <w:p w:rsidR="003879FC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</w:p>
    <w:p w:rsidR="003879FC" w:rsidRPr="00395E27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b/>
          <w:sz w:val="24"/>
          <w:szCs w:val="24"/>
        </w:rPr>
        <w:t>Art. 3º</w:t>
      </w:r>
      <w:r w:rsidRPr="00395E27">
        <w:rPr>
          <w:sz w:val="24"/>
          <w:szCs w:val="24"/>
        </w:rPr>
        <w:t>. Esta portaria entrará em vigor na data de sua publicação.</w:t>
      </w:r>
    </w:p>
    <w:p w:rsidR="003879FC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sz w:val="24"/>
          <w:szCs w:val="24"/>
        </w:rPr>
        <w:t xml:space="preserve">  Entre Rios</w:t>
      </w:r>
      <w:r>
        <w:rPr>
          <w:sz w:val="24"/>
          <w:szCs w:val="24"/>
        </w:rPr>
        <w:t>/SC</w:t>
      </w:r>
      <w:r>
        <w:rPr>
          <w:sz w:val="24"/>
          <w:szCs w:val="24"/>
        </w:rPr>
        <w:t xml:space="preserve">, 04 de outubro </w:t>
      </w:r>
      <w:r>
        <w:rPr>
          <w:sz w:val="24"/>
          <w:szCs w:val="24"/>
        </w:rPr>
        <w:t>de 202</w:t>
      </w:r>
      <w:r>
        <w:rPr>
          <w:sz w:val="24"/>
          <w:szCs w:val="24"/>
        </w:rPr>
        <w:t>2</w:t>
      </w:r>
      <w:r w:rsidRPr="00395E27">
        <w:rPr>
          <w:sz w:val="24"/>
          <w:szCs w:val="24"/>
        </w:rPr>
        <w:t xml:space="preserve">.  </w:t>
      </w:r>
    </w:p>
    <w:p w:rsidR="003879FC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</w:p>
    <w:p w:rsidR="003879FC" w:rsidRPr="00395E27" w:rsidRDefault="003879FC" w:rsidP="003879FC">
      <w:pPr>
        <w:spacing w:line="276" w:lineRule="auto"/>
        <w:ind w:firstLine="2835"/>
        <w:jc w:val="both"/>
        <w:rPr>
          <w:sz w:val="24"/>
          <w:szCs w:val="24"/>
        </w:rPr>
      </w:pPr>
    </w:p>
    <w:p w:rsidR="003879FC" w:rsidRPr="00395E27" w:rsidRDefault="003879FC" w:rsidP="003879F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MARIA ROQ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E</w:t>
      </w:r>
    </w:p>
    <w:p w:rsidR="003879FC" w:rsidRPr="00395E27" w:rsidRDefault="003879FC" w:rsidP="003879FC">
      <w:pPr>
        <w:pStyle w:val="Ttulo2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E27">
        <w:rPr>
          <w:rFonts w:ascii="Times New Roman" w:hAnsi="Times New Roman"/>
          <w:color w:val="auto"/>
          <w:sz w:val="24"/>
          <w:szCs w:val="24"/>
        </w:rPr>
        <w:t>Prefeito Municipal</w:t>
      </w:r>
    </w:p>
    <w:p w:rsidR="003879FC" w:rsidRDefault="003879FC" w:rsidP="003879FC"/>
    <w:sectPr w:rsidR="003879FC" w:rsidSect="000A3775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FC"/>
    <w:rsid w:val="003879FC"/>
    <w:rsid w:val="005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49F0"/>
  <w15:chartTrackingRefBased/>
  <w15:docId w15:val="{1795CD86-6C04-476F-923F-D8D23F3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87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79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79F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79FC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3879FC"/>
    <w:rPr>
      <w:sz w:val="24"/>
    </w:rPr>
  </w:style>
  <w:style w:type="paragraph" w:styleId="Recuodecorpodetexto">
    <w:name w:val="Body Text Indent"/>
    <w:basedOn w:val="Normal"/>
    <w:link w:val="RecuodecorpodetextoChar"/>
    <w:rsid w:val="003879FC"/>
    <w:pPr>
      <w:ind w:firstLine="226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879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9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9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2022-10-05T11:01:00Z</cp:lastPrinted>
  <dcterms:created xsi:type="dcterms:W3CDTF">2022-10-05T10:57:00Z</dcterms:created>
  <dcterms:modified xsi:type="dcterms:W3CDTF">2022-10-05T11:03:00Z</dcterms:modified>
</cp:coreProperties>
</file>