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2F83B" w14:textId="77777777" w:rsidR="00557452" w:rsidRDefault="00557452" w:rsidP="00557452">
      <w:pPr>
        <w:spacing w:line="360" w:lineRule="auto"/>
        <w:jc w:val="both"/>
        <w:rPr>
          <w:rFonts w:ascii="Verdana" w:hAnsi="Verdana"/>
        </w:rPr>
      </w:pPr>
    </w:p>
    <w:p w14:paraId="7689D7A8" w14:textId="77777777" w:rsidR="00557452" w:rsidRDefault="00557452" w:rsidP="00557452">
      <w:pPr>
        <w:spacing w:line="360" w:lineRule="auto"/>
        <w:jc w:val="both"/>
        <w:rPr>
          <w:rFonts w:ascii="Verdana" w:hAnsi="Verdana"/>
        </w:rPr>
      </w:pPr>
    </w:p>
    <w:p w14:paraId="21233B46" w14:textId="77777777" w:rsidR="00557452" w:rsidRDefault="00557452" w:rsidP="00557452">
      <w:pPr>
        <w:spacing w:line="360" w:lineRule="auto"/>
        <w:jc w:val="both"/>
        <w:rPr>
          <w:rFonts w:ascii="Verdana" w:hAnsi="Verdana"/>
        </w:rPr>
      </w:pPr>
    </w:p>
    <w:p w14:paraId="5FA5ADFE" w14:textId="4BAE2274" w:rsidR="00557452" w:rsidRPr="005A4186" w:rsidRDefault="00557452" w:rsidP="00557452">
      <w:pPr>
        <w:spacing w:line="360" w:lineRule="auto"/>
        <w:jc w:val="both"/>
        <w:rPr>
          <w:rFonts w:ascii="Verdana" w:hAnsi="Verdana"/>
          <w:b/>
        </w:rPr>
      </w:pPr>
      <w:r w:rsidRPr="005A4186">
        <w:rPr>
          <w:rFonts w:ascii="Verdana" w:hAnsi="Verdana"/>
          <w:b/>
        </w:rPr>
        <w:t>LEI COMPLEMENTAR N</w:t>
      </w:r>
      <w:r w:rsidR="00162E29">
        <w:rPr>
          <w:rFonts w:ascii="Verdana" w:hAnsi="Verdana"/>
          <w:b/>
        </w:rPr>
        <w:t>º</w:t>
      </w:r>
      <w:r w:rsidRPr="005A4186">
        <w:rPr>
          <w:rFonts w:ascii="Verdana" w:hAnsi="Verdana"/>
          <w:b/>
        </w:rPr>
        <w:t xml:space="preserve"> </w:t>
      </w:r>
      <w:r w:rsidR="00751EF5">
        <w:rPr>
          <w:rFonts w:ascii="Verdana" w:hAnsi="Verdana"/>
          <w:b/>
        </w:rPr>
        <w:t>119/</w:t>
      </w:r>
      <w:r w:rsidR="00A8290E">
        <w:rPr>
          <w:rFonts w:ascii="Verdana" w:hAnsi="Verdana"/>
          <w:b/>
        </w:rPr>
        <w:t>2022</w:t>
      </w:r>
    </w:p>
    <w:p w14:paraId="7210C0A3" w14:textId="2E415035" w:rsidR="00557452" w:rsidRPr="005A4186" w:rsidRDefault="00557452" w:rsidP="00557452">
      <w:pPr>
        <w:spacing w:line="360" w:lineRule="auto"/>
        <w:jc w:val="both"/>
        <w:rPr>
          <w:rFonts w:ascii="Verdana" w:hAnsi="Verdana"/>
          <w:b/>
        </w:rPr>
      </w:pPr>
      <w:r w:rsidRPr="005A4186">
        <w:rPr>
          <w:rFonts w:ascii="Verdana" w:hAnsi="Verdana"/>
          <w:b/>
        </w:rPr>
        <w:t xml:space="preserve">DE </w:t>
      </w:r>
      <w:r w:rsidR="00BE2B7E">
        <w:rPr>
          <w:rFonts w:ascii="Verdana" w:hAnsi="Verdana"/>
          <w:b/>
        </w:rPr>
        <w:t>19</w:t>
      </w:r>
      <w:r w:rsidR="00751EF5">
        <w:rPr>
          <w:rFonts w:ascii="Verdana" w:hAnsi="Verdana"/>
          <w:b/>
        </w:rPr>
        <w:t xml:space="preserve"> DE AGOSTO</w:t>
      </w:r>
      <w:r w:rsidRPr="005A4186">
        <w:rPr>
          <w:rFonts w:ascii="Verdana" w:hAnsi="Verdana"/>
          <w:b/>
        </w:rPr>
        <w:t xml:space="preserve"> DE 2022. </w:t>
      </w:r>
    </w:p>
    <w:p w14:paraId="07BB257B" w14:textId="77777777" w:rsidR="00557452" w:rsidRDefault="00557452" w:rsidP="00557452">
      <w:pPr>
        <w:spacing w:line="360" w:lineRule="auto"/>
        <w:jc w:val="both"/>
        <w:rPr>
          <w:rFonts w:ascii="Verdana" w:hAnsi="Verdana"/>
        </w:rPr>
      </w:pPr>
    </w:p>
    <w:p w14:paraId="31998154" w14:textId="77777777" w:rsidR="00557452" w:rsidRDefault="00557452" w:rsidP="00557452">
      <w:pPr>
        <w:spacing w:line="360" w:lineRule="auto"/>
        <w:jc w:val="both"/>
        <w:rPr>
          <w:rFonts w:ascii="Verdana" w:hAnsi="Verdana"/>
        </w:rPr>
      </w:pPr>
    </w:p>
    <w:p w14:paraId="69033C58" w14:textId="3383DB69" w:rsidR="00557452" w:rsidRPr="005A4186" w:rsidRDefault="00557452" w:rsidP="00557452">
      <w:pPr>
        <w:spacing w:line="360" w:lineRule="auto"/>
        <w:ind w:left="1701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“</w:t>
      </w:r>
      <w:r w:rsidRPr="005A4186">
        <w:rPr>
          <w:rFonts w:ascii="Verdana" w:hAnsi="Verdana"/>
          <w:b/>
          <w:i/>
        </w:rPr>
        <w:t xml:space="preserve">DEFINE O PISO MUNICIPAL </w:t>
      </w:r>
      <w:r w:rsidR="00A66F28">
        <w:rPr>
          <w:rFonts w:ascii="Verdana" w:hAnsi="Verdana"/>
          <w:b/>
          <w:i/>
        </w:rPr>
        <w:t>PARA ENFERMEIROS</w:t>
      </w:r>
      <w:r w:rsidR="00162E29">
        <w:rPr>
          <w:rFonts w:ascii="Verdana" w:hAnsi="Verdana"/>
          <w:b/>
          <w:i/>
        </w:rPr>
        <w:t xml:space="preserve">, </w:t>
      </w:r>
      <w:r w:rsidR="00A66F28">
        <w:rPr>
          <w:rFonts w:ascii="Verdana" w:hAnsi="Verdana"/>
          <w:b/>
          <w:i/>
        </w:rPr>
        <w:t>TÉCNICOS EM ENFERMAGEM,</w:t>
      </w:r>
      <w:r w:rsidR="006454D8">
        <w:rPr>
          <w:rFonts w:ascii="Verdana" w:hAnsi="Verdana"/>
          <w:b/>
          <w:i/>
        </w:rPr>
        <w:t xml:space="preserve"> </w:t>
      </w:r>
      <w:r w:rsidRPr="005A4186">
        <w:rPr>
          <w:rFonts w:ascii="Verdana" w:hAnsi="Verdana"/>
          <w:b/>
          <w:i/>
        </w:rPr>
        <w:t xml:space="preserve">E </w:t>
      </w:r>
      <w:r>
        <w:rPr>
          <w:rFonts w:ascii="Verdana" w:hAnsi="Verdana"/>
          <w:b/>
          <w:i/>
        </w:rPr>
        <w:t>CONFERE</w:t>
      </w:r>
      <w:r w:rsidRPr="005A4186">
        <w:rPr>
          <w:rFonts w:ascii="Verdana" w:hAnsi="Verdana"/>
          <w:b/>
          <w:i/>
        </w:rPr>
        <w:t xml:space="preserve"> OUTRAS PROVIDÊNCIAS</w:t>
      </w:r>
      <w:r>
        <w:rPr>
          <w:rFonts w:ascii="Verdana" w:hAnsi="Verdana"/>
          <w:b/>
          <w:i/>
        </w:rPr>
        <w:t>”</w:t>
      </w:r>
    </w:p>
    <w:p w14:paraId="3C2EEB17" w14:textId="77777777" w:rsidR="00557452" w:rsidRDefault="00557452" w:rsidP="00557452">
      <w:pPr>
        <w:pStyle w:val="SemEspaamento"/>
        <w:spacing w:line="360" w:lineRule="auto"/>
        <w:ind w:left="1701"/>
        <w:jc w:val="both"/>
        <w:rPr>
          <w:rFonts w:ascii="Verdana" w:hAnsi="Verdana" w:cs="Times New Roman"/>
          <w:b/>
          <w:sz w:val="24"/>
          <w:szCs w:val="24"/>
        </w:rPr>
      </w:pPr>
    </w:p>
    <w:p w14:paraId="6EFD9324" w14:textId="77777777" w:rsidR="00557452" w:rsidRDefault="00557452" w:rsidP="00557452">
      <w:pPr>
        <w:pStyle w:val="SemEspaamento"/>
        <w:spacing w:line="360" w:lineRule="auto"/>
        <w:ind w:left="1701"/>
        <w:jc w:val="both"/>
        <w:rPr>
          <w:rFonts w:ascii="Verdana" w:hAnsi="Verdana" w:cs="Times New Roman"/>
          <w:b/>
          <w:sz w:val="24"/>
          <w:szCs w:val="24"/>
        </w:rPr>
      </w:pPr>
    </w:p>
    <w:p w14:paraId="30671A4E" w14:textId="650D6C62" w:rsidR="00557452" w:rsidRDefault="00557452" w:rsidP="00751EF5">
      <w:pPr>
        <w:pStyle w:val="SemEspaamento"/>
        <w:spacing w:line="360" w:lineRule="auto"/>
        <w:ind w:left="1701"/>
        <w:jc w:val="both"/>
        <w:rPr>
          <w:rFonts w:ascii="Verdana" w:hAnsi="Verdana"/>
        </w:rPr>
      </w:pPr>
      <w:r w:rsidRPr="00C47251">
        <w:rPr>
          <w:rFonts w:ascii="Verdana" w:hAnsi="Verdana" w:cs="Times New Roman"/>
          <w:b/>
          <w:sz w:val="24"/>
          <w:szCs w:val="24"/>
        </w:rPr>
        <w:t xml:space="preserve">JOÃO MARIA ROQUE, </w:t>
      </w:r>
      <w:r w:rsidRPr="00C47251">
        <w:rPr>
          <w:rFonts w:ascii="Verdana" w:hAnsi="Verdana" w:cs="Times New Roman"/>
          <w:sz w:val="24"/>
          <w:szCs w:val="24"/>
        </w:rPr>
        <w:t xml:space="preserve">Prefeito de Entre Rios, Estado de Santa Catarina, no uso de suas atribuições legais e em conformidade com a legislação vigente, </w:t>
      </w:r>
      <w:r w:rsidR="00751EF5">
        <w:rPr>
          <w:rFonts w:ascii="Verdana" w:hAnsi="Verdana" w:cs="Times New Roman"/>
          <w:sz w:val="24"/>
          <w:szCs w:val="24"/>
        </w:rPr>
        <w:t xml:space="preserve">FAZ SABER, que a Câmara Municipal de Vereadores votou, aprovou e eu </w:t>
      </w:r>
      <w:proofErr w:type="gramStart"/>
      <w:r w:rsidR="00751EF5" w:rsidRPr="00751EF5">
        <w:rPr>
          <w:rFonts w:ascii="Verdana" w:hAnsi="Verdana" w:cs="Times New Roman"/>
          <w:b/>
          <w:sz w:val="24"/>
          <w:szCs w:val="24"/>
        </w:rPr>
        <w:t>SANCIONO</w:t>
      </w:r>
      <w:r w:rsidR="00751EF5">
        <w:rPr>
          <w:rFonts w:ascii="Verdana" w:hAnsi="Verdana" w:cs="Times New Roman"/>
          <w:sz w:val="24"/>
          <w:szCs w:val="24"/>
        </w:rPr>
        <w:t xml:space="preserve">  a</w:t>
      </w:r>
      <w:proofErr w:type="gramEnd"/>
      <w:r w:rsidR="00751EF5">
        <w:rPr>
          <w:rFonts w:ascii="Verdana" w:hAnsi="Verdana" w:cs="Times New Roman"/>
          <w:sz w:val="24"/>
          <w:szCs w:val="24"/>
        </w:rPr>
        <w:t xml:space="preserve"> seguinte lei complementar:  </w:t>
      </w:r>
    </w:p>
    <w:p w14:paraId="7E68F25B" w14:textId="77777777" w:rsidR="00557452" w:rsidRPr="00C47251" w:rsidRDefault="00557452" w:rsidP="00557452">
      <w:pPr>
        <w:spacing w:line="360" w:lineRule="auto"/>
        <w:jc w:val="both"/>
        <w:rPr>
          <w:rFonts w:ascii="Verdana" w:hAnsi="Verdana"/>
        </w:rPr>
      </w:pPr>
    </w:p>
    <w:p w14:paraId="43D35073" w14:textId="77777777" w:rsidR="00162E29" w:rsidRDefault="00557452" w:rsidP="00F8178B">
      <w:pPr>
        <w:spacing w:line="360" w:lineRule="auto"/>
        <w:ind w:firstLine="1701"/>
        <w:jc w:val="both"/>
        <w:rPr>
          <w:rFonts w:ascii="Verdana" w:hAnsi="Verdana"/>
        </w:rPr>
      </w:pPr>
      <w:r w:rsidRPr="00C47251">
        <w:rPr>
          <w:rFonts w:ascii="Verdana" w:hAnsi="Verdana"/>
        </w:rPr>
        <w:t>Art. 1º</w:t>
      </w:r>
      <w:r w:rsidR="00162E29">
        <w:rPr>
          <w:rFonts w:ascii="Verdana" w:hAnsi="Verdana"/>
        </w:rPr>
        <w:t xml:space="preserve"> -</w:t>
      </w:r>
      <w:r w:rsidRPr="00C47251">
        <w:rPr>
          <w:rFonts w:ascii="Verdana" w:hAnsi="Verdana"/>
        </w:rPr>
        <w:t xml:space="preserve"> Fica definido o piso municipal</w:t>
      </w:r>
      <w:r w:rsidR="00A66F28">
        <w:rPr>
          <w:rFonts w:ascii="Verdana" w:hAnsi="Verdana"/>
        </w:rPr>
        <w:t xml:space="preserve"> para os enfermeiros</w:t>
      </w:r>
      <w:r w:rsidRPr="00C47251">
        <w:rPr>
          <w:rFonts w:ascii="Verdana" w:hAnsi="Verdana"/>
        </w:rPr>
        <w:t xml:space="preserve">, com jornada de 40 (quarenta) horas semanais, em R$ </w:t>
      </w:r>
      <w:r w:rsidR="00A66F28">
        <w:rPr>
          <w:rFonts w:ascii="Verdana" w:hAnsi="Verdana"/>
        </w:rPr>
        <w:t>4.750</w:t>
      </w:r>
      <w:r w:rsidRPr="00C47251">
        <w:rPr>
          <w:rFonts w:ascii="Verdana" w:hAnsi="Verdana"/>
        </w:rPr>
        <w:t>,00 (</w:t>
      </w:r>
      <w:r w:rsidR="00A66F28">
        <w:rPr>
          <w:rFonts w:ascii="Verdana" w:hAnsi="Verdana"/>
        </w:rPr>
        <w:t>quatro mil, setecentos e cinquenta reais</w:t>
      </w:r>
      <w:r>
        <w:rPr>
          <w:rFonts w:ascii="Verdana" w:hAnsi="Verdana"/>
        </w:rPr>
        <w:t>)</w:t>
      </w:r>
      <w:r w:rsidRPr="00C47251">
        <w:rPr>
          <w:rFonts w:ascii="Verdana" w:hAnsi="Verdana"/>
        </w:rPr>
        <w:t>.</w:t>
      </w:r>
    </w:p>
    <w:p w14:paraId="1B268CF7" w14:textId="3A17F308" w:rsidR="00557452" w:rsidRDefault="00557452" w:rsidP="00F8178B">
      <w:pPr>
        <w:spacing w:line="360" w:lineRule="auto"/>
        <w:ind w:firstLine="1701"/>
        <w:jc w:val="both"/>
        <w:rPr>
          <w:rFonts w:ascii="Verdana" w:hAnsi="Verdana"/>
        </w:rPr>
      </w:pPr>
      <w:r w:rsidRPr="00C47251">
        <w:rPr>
          <w:rFonts w:ascii="Verdana" w:hAnsi="Verdana"/>
        </w:rPr>
        <w:t xml:space="preserve"> </w:t>
      </w:r>
    </w:p>
    <w:p w14:paraId="5A9BCC75" w14:textId="28459A70" w:rsidR="00A66F28" w:rsidRDefault="00A66F28" w:rsidP="00F8178B">
      <w:pPr>
        <w:spacing w:line="360" w:lineRule="auto"/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  <w:t>Art. 2º</w:t>
      </w:r>
      <w:r w:rsidR="00162E2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Fica definido o piso municipal para os técnicos em enfermagem, com jornada de 40 horas semanais, em 70% (setenta por cento) do valor instituído para o profissional enfermeiro. </w:t>
      </w:r>
    </w:p>
    <w:p w14:paraId="5DFC1DA6" w14:textId="77777777" w:rsidR="00162E29" w:rsidRDefault="00162E29" w:rsidP="00F8178B">
      <w:pPr>
        <w:spacing w:line="360" w:lineRule="auto"/>
        <w:ind w:firstLine="1701"/>
        <w:jc w:val="both"/>
        <w:rPr>
          <w:rFonts w:ascii="Verdana" w:hAnsi="Verdana"/>
        </w:rPr>
      </w:pPr>
    </w:p>
    <w:p w14:paraId="1D788C21" w14:textId="1CC21DC0" w:rsidR="00A66F28" w:rsidRPr="00162E29" w:rsidRDefault="00A66F28" w:rsidP="00F8178B">
      <w:pPr>
        <w:spacing w:line="360" w:lineRule="auto"/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  <w:t>Art. 3º</w:t>
      </w:r>
      <w:r w:rsidR="00162E2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O pagamento do piso instituído nos artigos 1º e 2º, será liberado após a promulgação da Emenda Constitucional, que </w:t>
      </w:r>
      <w:r>
        <w:rPr>
          <w:rFonts w:ascii="Verdana" w:hAnsi="Verdana"/>
        </w:rPr>
        <w:lastRenderedPageBreak/>
        <w:t>trata sobre o tema “piso salarial para enfermeiro e técnico em enfermagem”.</w:t>
      </w:r>
    </w:p>
    <w:p w14:paraId="22488266" w14:textId="77777777" w:rsidR="00162E29" w:rsidRDefault="00162E29" w:rsidP="00F8178B">
      <w:pPr>
        <w:spacing w:line="360" w:lineRule="auto"/>
        <w:ind w:firstLine="1701"/>
        <w:jc w:val="both"/>
        <w:rPr>
          <w:rFonts w:ascii="Verdana" w:hAnsi="Verdana"/>
        </w:rPr>
      </w:pPr>
    </w:p>
    <w:p w14:paraId="672F28CC" w14:textId="0125C276" w:rsidR="00162E29" w:rsidRDefault="00162E29" w:rsidP="00F8178B">
      <w:pPr>
        <w:spacing w:line="360" w:lineRule="auto"/>
        <w:ind w:firstLine="1701"/>
        <w:jc w:val="both"/>
        <w:rPr>
          <w:rFonts w:ascii="Verdana" w:hAnsi="Verdana"/>
        </w:rPr>
      </w:pPr>
      <w:r w:rsidRPr="00162E29">
        <w:rPr>
          <w:rFonts w:ascii="Verdana" w:hAnsi="Verdana"/>
        </w:rPr>
        <w:t>Art. 4º</w:t>
      </w:r>
      <w:r>
        <w:rPr>
          <w:rFonts w:ascii="Verdana" w:hAnsi="Verdana"/>
        </w:rPr>
        <w:t xml:space="preserve"> -</w:t>
      </w:r>
      <w:r w:rsidRPr="00162E2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Até a promulgação da Emenda Constitucional que trata sobre o assunto “piso salarial para enfermeiro e técnico em enfermagem”, todos os profissionais “técnico em enfermagem”, terão seus vencimentos equiparados aos vencimentos dos Agentes Comunitários de Saúde, de acordo com a Lei Complementar nº 118/2022, de 21 de julho de 2022, de acordo com o que </w:t>
      </w:r>
      <w:proofErr w:type="gramStart"/>
      <w:r>
        <w:rPr>
          <w:rFonts w:ascii="Verdana" w:hAnsi="Verdana"/>
        </w:rPr>
        <w:t>estabelece  o</w:t>
      </w:r>
      <w:proofErr w:type="gramEnd"/>
      <w:r>
        <w:rPr>
          <w:rFonts w:ascii="Verdana" w:hAnsi="Verdana"/>
        </w:rPr>
        <w:t xml:space="preserve"> artigo 1º, “caput” da referida norma. </w:t>
      </w:r>
    </w:p>
    <w:p w14:paraId="04A60CEB" w14:textId="77777777" w:rsidR="00162E29" w:rsidRPr="00162E29" w:rsidRDefault="00162E29" w:rsidP="00F8178B">
      <w:pPr>
        <w:spacing w:line="360" w:lineRule="auto"/>
        <w:ind w:firstLine="1701"/>
        <w:jc w:val="both"/>
        <w:rPr>
          <w:rFonts w:ascii="Verdana" w:hAnsi="Verdana"/>
        </w:rPr>
      </w:pPr>
    </w:p>
    <w:p w14:paraId="7A012F08" w14:textId="498704C3" w:rsidR="006454D8" w:rsidRPr="006454D8" w:rsidRDefault="006454D8" w:rsidP="00F8178B">
      <w:pPr>
        <w:spacing w:line="360" w:lineRule="auto"/>
        <w:ind w:firstLine="1701"/>
        <w:jc w:val="both"/>
        <w:rPr>
          <w:rFonts w:ascii="Verdana" w:hAnsi="Verdana"/>
        </w:rPr>
      </w:pPr>
      <w:r w:rsidRPr="006454D8">
        <w:rPr>
          <w:rFonts w:ascii="Verdana" w:hAnsi="Verdana"/>
        </w:rPr>
        <w:t xml:space="preserve">Art. </w:t>
      </w:r>
      <w:r w:rsidR="00162E29">
        <w:rPr>
          <w:rFonts w:ascii="Verdana" w:hAnsi="Verdana"/>
        </w:rPr>
        <w:t>5</w:t>
      </w:r>
      <w:r w:rsidRPr="006454D8">
        <w:rPr>
          <w:rFonts w:ascii="Verdana" w:hAnsi="Verdana"/>
        </w:rPr>
        <w:t>º</w:t>
      </w:r>
      <w:r w:rsidRPr="006454D8">
        <w:rPr>
          <w:rFonts w:ascii="Verdana" w:hAnsi="Verdana"/>
          <w:b/>
        </w:rPr>
        <w:t xml:space="preserve"> -</w:t>
      </w:r>
      <w:r w:rsidRPr="006454D8">
        <w:rPr>
          <w:rFonts w:ascii="Verdana" w:hAnsi="Verdana"/>
        </w:rPr>
        <w:t xml:space="preserve"> As despesas decorrentes da execução da presente Lei correrão por conta da dotação orçamentária própria consignada no orçamento vigente</w:t>
      </w:r>
      <w:r>
        <w:rPr>
          <w:rFonts w:ascii="Verdana" w:hAnsi="Verdana"/>
        </w:rPr>
        <w:t xml:space="preserve"> e futuros</w:t>
      </w:r>
      <w:r w:rsidRPr="006454D8">
        <w:rPr>
          <w:rFonts w:ascii="Verdana" w:hAnsi="Verdana"/>
        </w:rPr>
        <w:t>.</w:t>
      </w:r>
    </w:p>
    <w:p w14:paraId="0E2B5F1B" w14:textId="77777777" w:rsidR="00162E29" w:rsidRDefault="00162E29" w:rsidP="00F8178B">
      <w:pPr>
        <w:spacing w:line="360" w:lineRule="auto"/>
        <w:ind w:firstLine="1701"/>
        <w:jc w:val="both"/>
        <w:rPr>
          <w:rFonts w:ascii="Verdana" w:hAnsi="Verdana"/>
        </w:rPr>
      </w:pPr>
    </w:p>
    <w:p w14:paraId="0E2C654C" w14:textId="35D4823C" w:rsidR="000077D1" w:rsidRDefault="006454D8" w:rsidP="00F8178B">
      <w:pPr>
        <w:spacing w:line="360" w:lineRule="auto"/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Art. </w:t>
      </w:r>
      <w:r w:rsidR="00162E29">
        <w:rPr>
          <w:rFonts w:ascii="Verdana" w:hAnsi="Verdana"/>
        </w:rPr>
        <w:t>6</w:t>
      </w:r>
      <w:r w:rsidR="00557452" w:rsidRPr="009B1BB0">
        <w:rPr>
          <w:rFonts w:ascii="Verdana" w:hAnsi="Verdana"/>
        </w:rPr>
        <w:t>º</w:t>
      </w:r>
      <w:r w:rsidR="00162E29">
        <w:rPr>
          <w:rFonts w:ascii="Verdana" w:hAnsi="Verdana"/>
        </w:rPr>
        <w:t xml:space="preserve"> -</w:t>
      </w:r>
      <w:r w:rsidR="00557452" w:rsidRPr="009B1BB0">
        <w:rPr>
          <w:rFonts w:ascii="Verdana" w:hAnsi="Verdana"/>
        </w:rPr>
        <w:t xml:space="preserve"> </w:t>
      </w:r>
      <w:r w:rsidR="000077D1">
        <w:rPr>
          <w:rFonts w:ascii="Verdana" w:hAnsi="Verdana"/>
        </w:rPr>
        <w:t xml:space="preserve">Esta Lei entra em vigor na data de sua publicação, </w:t>
      </w:r>
      <w:r w:rsidR="00BE2B7E">
        <w:rPr>
          <w:rFonts w:ascii="Verdana" w:hAnsi="Verdana"/>
        </w:rPr>
        <w:t xml:space="preserve">ficando revogada a Lei Municipal nº 745/2019 e </w:t>
      </w:r>
      <w:proofErr w:type="gramStart"/>
      <w:r w:rsidR="00BE2B7E">
        <w:rPr>
          <w:rFonts w:ascii="Verdana" w:hAnsi="Verdana"/>
        </w:rPr>
        <w:t xml:space="preserve">demais </w:t>
      </w:r>
      <w:r w:rsidR="009B1BB0" w:rsidRPr="009B1BB0">
        <w:rPr>
          <w:rFonts w:ascii="Verdana" w:hAnsi="Verdana"/>
        </w:rPr>
        <w:t xml:space="preserve"> disposições</w:t>
      </w:r>
      <w:proofErr w:type="gramEnd"/>
      <w:r w:rsidR="009B1BB0" w:rsidRPr="009B1BB0">
        <w:rPr>
          <w:rFonts w:ascii="Verdana" w:hAnsi="Verdana"/>
        </w:rPr>
        <w:t xml:space="preserve"> em contrário.</w:t>
      </w:r>
    </w:p>
    <w:p w14:paraId="77B31B28" w14:textId="4DFC2D6F" w:rsidR="000077D1" w:rsidRDefault="000077D1" w:rsidP="00F8178B">
      <w:pPr>
        <w:spacing w:line="360" w:lineRule="auto"/>
        <w:ind w:firstLine="1701"/>
        <w:jc w:val="both"/>
        <w:rPr>
          <w:rFonts w:ascii="Verdana" w:hAnsi="Verdana"/>
        </w:rPr>
      </w:pPr>
      <w:r w:rsidRPr="00063061">
        <w:rPr>
          <w:rFonts w:ascii="Verdana" w:hAnsi="Verdana"/>
        </w:rPr>
        <w:t xml:space="preserve">Gabinete do Prefeito, </w:t>
      </w:r>
      <w:r w:rsidR="00BE2B7E">
        <w:rPr>
          <w:rFonts w:ascii="Verdana" w:hAnsi="Verdana"/>
        </w:rPr>
        <w:t>19</w:t>
      </w:r>
      <w:r w:rsidRPr="00063061">
        <w:rPr>
          <w:rFonts w:ascii="Verdana" w:hAnsi="Verdana"/>
        </w:rPr>
        <w:t xml:space="preserve"> de </w:t>
      </w:r>
      <w:r w:rsidR="00BE2B7E">
        <w:rPr>
          <w:rFonts w:ascii="Verdana" w:hAnsi="Verdana"/>
        </w:rPr>
        <w:t xml:space="preserve">agosto </w:t>
      </w:r>
      <w:r>
        <w:rPr>
          <w:rFonts w:ascii="Verdana" w:hAnsi="Verdana"/>
        </w:rPr>
        <w:t>de 2022.</w:t>
      </w:r>
    </w:p>
    <w:p w14:paraId="2D25B60F" w14:textId="77777777" w:rsidR="000077D1" w:rsidRPr="00063061" w:rsidRDefault="000077D1" w:rsidP="00F8178B">
      <w:pPr>
        <w:ind w:firstLine="1701"/>
        <w:jc w:val="both"/>
        <w:rPr>
          <w:rFonts w:ascii="Verdana" w:hAnsi="Verdana"/>
        </w:rPr>
      </w:pPr>
      <w:r w:rsidRPr="00063061">
        <w:rPr>
          <w:rFonts w:ascii="Verdana" w:hAnsi="Verdana"/>
        </w:rPr>
        <w:br/>
      </w:r>
    </w:p>
    <w:p w14:paraId="1AC61FEA" w14:textId="77777777" w:rsidR="000077D1" w:rsidRPr="00063061" w:rsidRDefault="000077D1" w:rsidP="000077D1">
      <w:pPr>
        <w:jc w:val="both"/>
        <w:rPr>
          <w:rFonts w:ascii="Verdana" w:hAnsi="Verdana"/>
        </w:rPr>
      </w:pPr>
    </w:p>
    <w:p w14:paraId="3DC30BE8" w14:textId="77777777" w:rsidR="000077D1" w:rsidRPr="00063061" w:rsidRDefault="000077D1" w:rsidP="000077D1">
      <w:pPr>
        <w:jc w:val="both"/>
        <w:rPr>
          <w:rFonts w:ascii="Verdana" w:hAnsi="Verdana"/>
        </w:rPr>
      </w:pPr>
      <w:r w:rsidRPr="00063061">
        <w:rPr>
          <w:rFonts w:ascii="Verdana" w:hAnsi="Verdana"/>
        </w:rPr>
        <w:br/>
      </w:r>
    </w:p>
    <w:p w14:paraId="7EAC8A16" w14:textId="77777777" w:rsidR="000077D1" w:rsidRPr="00063061" w:rsidRDefault="000077D1" w:rsidP="000077D1">
      <w:pPr>
        <w:jc w:val="center"/>
        <w:rPr>
          <w:rFonts w:ascii="Verdana" w:hAnsi="Verdana"/>
          <w:b/>
        </w:rPr>
      </w:pPr>
      <w:r w:rsidRPr="00063061">
        <w:rPr>
          <w:rFonts w:ascii="Verdana" w:hAnsi="Verdana"/>
          <w:b/>
        </w:rPr>
        <w:t>João Maria Roque</w:t>
      </w:r>
    </w:p>
    <w:p w14:paraId="3C3A60C8" w14:textId="77777777" w:rsidR="000077D1" w:rsidRPr="00063061" w:rsidRDefault="000077D1" w:rsidP="000077D1">
      <w:pPr>
        <w:jc w:val="center"/>
        <w:rPr>
          <w:rFonts w:ascii="Verdana" w:hAnsi="Verdana"/>
        </w:rPr>
      </w:pPr>
      <w:r w:rsidRPr="00063061">
        <w:rPr>
          <w:rFonts w:ascii="Verdana" w:hAnsi="Verdana"/>
        </w:rPr>
        <w:t>Prefeito</w:t>
      </w:r>
    </w:p>
    <w:p w14:paraId="3A727CDA" w14:textId="4CCD419E" w:rsidR="009B1BB0" w:rsidRDefault="009B1BB0" w:rsidP="00557452">
      <w:pPr>
        <w:spacing w:line="360" w:lineRule="auto"/>
        <w:jc w:val="both"/>
        <w:rPr>
          <w:rFonts w:ascii="Verdana" w:hAnsi="Verdana"/>
          <w:color w:val="FF0000"/>
        </w:rPr>
      </w:pPr>
    </w:p>
    <w:p w14:paraId="795B30D2" w14:textId="20F758C1" w:rsidR="00090C24" w:rsidRDefault="00090C24" w:rsidP="00557452">
      <w:pPr>
        <w:spacing w:line="360" w:lineRule="auto"/>
        <w:jc w:val="both"/>
        <w:rPr>
          <w:rFonts w:ascii="Verdana" w:hAnsi="Verdana"/>
          <w:color w:val="FF0000"/>
        </w:rPr>
      </w:pPr>
    </w:p>
    <w:p w14:paraId="4C14AAFF" w14:textId="4FF0CC08" w:rsidR="00162E29" w:rsidRDefault="00162E29" w:rsidP="00557452">
      <w:pPr>
        <w:spacing w:line="360" w:lineRule="auto"/>
        <w:jc w:val="both"/>
        <w:rPr>
          <w:rFonts w:ascii="Verdana" w:hAnsi="Verdana"/>
          <w:color w:val="FF0000"/>
        </w:rPr>
      </w:pPr>
    </w:p>
    <w:p w14:paraId="63D02F1D" w14:textId="44AC4E11" w:rsidR="00162E29" w:rsidRDefault="00162E29" w:rsidP="00557452">
      <w:pPr>
        <w:spacing w:line="360" w:lineRule="auto"/>
        <w:jc w:val="both"/>
        <w:rPr>
          <w:rFonts w:ascii="Verdana" w:hAnsi="Verdana"/>
          <w:color w:val="FF0000"/>
        </w:rPr>
      </w:pPr>
    </w:p>
    <w:p w14:paraId="00DD878E" w14:textId="4DA5FA99" w:rsidR="00090C24" w:rsidRDefault="00090C24" w:rsidP="00557452">
      <w:pPr>
        <w:spacing w:line="360" w:lineRule="auto"/>
        <w:jc w:val="both"/>
        <w:rPr>
          <w:rFonts w:ascii="Verdana" w:hAnsi="Verdana"/>
          <w:color w:val="FF0000"/>
        </w:rPr>
      </w:pPr>
      <w:bookmarkStart w:id="0" w:name="_GoBack"/>
      <w:bookmarkEnd w:id="0"/>
    </w:p>
    <w:sectPr w:rsidR="00090C2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6D3D9" w14:textId="77777777" w:rsidR="00705143" w:rsidRDefault="00705143">
      <w:r>
        <w:separator/>
      </w:r>
    </w:p>
  </w:endnote>
  <w:endnote w:type="continuationSeparator" w:id="0">
    <w:p w14:paraId="264BE243" w14:textId="77777777" w:rsidR="00705143" w:rsidRDefault="00705143">
      <w:r>
        <w:continuationSeparator/>
      </w:r>
    </w:p>
  </w:endnote>
  <w:endnote w:type="continuationNotice" w:id="1">
    <w:p w14:paraId="0DADDC42" w14:textId="77777777" w:rsidR="00705143" w:rsidRDefault="007051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C474" w14:textId="77777777" w:rsidR="005002CC" w:rsidRDefault="005002CC">
    <w:pPr>
      <w:pStyle w:val="Rodap"/>
      <w:tabs>
        <w:tab w:val="clear" w:pos="4252"/>
        <w:tab w:val="clear" w:pos="8504"/>
      </w:tabs>
      <w:spacing w:before="120"/>
      <w:ind w:left="-426" w:right="-56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vertAlign w:val="superscript"/>
      </w:rPr>
      <w:t>_</w:t>
    </w:r>
    <w:r>
      <w:rPr>
        <w:rFonts w:ascii="Arial" w:hAnsi="Arial" w:cs="Arial"/>
        <w:b/>
        <w:sz w:val="20"/>
        <w:szCs w:val="20"/>
        <w:vertAlign w:val="superscript"/>
      </w:rPr>
      <w:t>__________________________________________________________________________________________________________________________________</w:t>
    </w:r>
  </w:p>
  <w:p w14:paraId="30CDC475" w14:textId="4D543321" w:rsidR="005002CC" w:rsidRPr="003A2696" w:rsidRDefault="003A2696" w:rsidP="00957A5F">
    <w:pPr>
      <w:pStyle w:val="Rodap"/>
      <w:ind w:left="-567" w:right="-568"/>
      <w:jc w:val="center"/>
      <w:rPr>
        <w:rFonts w:ascii="Arial" w:hAnsi="Arial" w:cs="Arial"/>
        <w:sz w:val="20"/>
        <w:szCs w:val="20"/>
      </w:rPr>
    </w:pPr>
    <w:r w:rsidRPr="003A2696">
      <w:rPr>
        <w:rFonts w:ascii="Arial" w:hAnsi="Arial" w:cs="Arial"/>
        <w:sz w:val="20"/>
        <w:szCs w:val="20"/>
      </w:rPr>
      <w:t xml:space="preserve">Rua </w:t>
    </w:r>
    <w:proofErr w:type="spellStart"/>
    <w:r w:rsidRPr="003A2696">
      <w:rPr>
        <w:rFonts w:ascii="Arial" w:hAnsi="Arial" w:cs="Arial"/>
        <w:sz w:val="20"/>
        <w:szCs w:val="20"/>
      </w:rPr>
      <w:t>Pergentino</w:t>
    </w:r>
    <w:proofErr w:type="spellEnd"/>
    <w:r w:rsidRPr="003A2696">
      <w:rPr>
        <w:rFonts w:ascii="Arial" w:hAnsi="Arial" w:cs="Arial"/>
        <w:sz w:val="20"/>
        <w:szCs w:val="20"/>
      </w:rPr>
      <w:t xml:space="preserve"> </w:t>
    </w:r>
    <w:proofErr w:type="spellStart"/>
    <w:r w:rsidRPr="003A2696">
      <w:rPr>
        <w:rFonts w:ascii="Arial" w:hAnsi="Arial" w:cs="Arial"/>
        <w:sz w:val="20"/>
        <w:szCs w:val="20"/>
      </w:rPr>
      <w:t>Alberici</w:t>
    </w:r>
    <w:proofErr w:type="spellEnd"/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>152</w:t>
    </w:r>
    <w:r w:rsidR="00957A5F">
      <w:rPr>
        <w:rFonts w:ascii="Arial" w:hAnsi="Arial" w:cs="Arial"/>
        <w:sz w:val="20"/>
        <w:szCs w:val="20"/>
      </w:rPr>
      <w:t xml:space="preserve"> | </w:t>
    </w:r>
    <w:r w:rsidRPr="003A2696">
      <w:rPr>
        <w:rFonts w:ascii="Arial" w:hAnsi="Arial" w:cs="Arial"/>
        <w:sz w:val="20"/>
        <w:szCs w:val="20"/>
      </w:rPr>
      <w:t>centro</w:t>
    </w:r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 xml:space="preserve"> fone 49 3351-0060</w:t>
    </w:r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 xml:space="preserve"> CNPJ 01.612.698/0001-69</w:t>
    </w:r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 xml:space="preserve"> CEP 89862-000</w:t>
    </w:r>
    <w:r w:rsidR="00957A5F">
      <w:rPr>
        <w:rFonts w:ascii="Arial" w:hAnsi="Arial" w:cs="Arial"/>
        <w:sz w:val="20"/>
        <w:szCs w:val="20"/>
      </w:rPr>
      <w:t xml:space="preserve"> |</w:t>
    </w:r>
    <w:r w:rsidR="00957A5F" w:rsidRPr="00957A5F">
      <w:rPr>
        <w:rFonts w:ascii="Arial" w:hAnsi="Arial" w:cs="Arial"/>
        <w:sz w:val="20"/>
        <w:szCs w:val="20"/>
      </w:rPr>
      <w:t xml:space="preserve"> </w:t>
    </w:r>
    <w:r w:rsidR="00957A5F" w:rsidRPr="003A2696">
      <w:rPr>
        <w:rFonts w:ascii="Arial" w:hAnsi="Arial" w:cs="Arial"/>
        <w:sz w:val="20"/>
        <w:szCs w:val="20"/>
      </w:rPr>
      <w:t xml:space="preserve">E-MAIL: </w:t>
    </w:r>
    <w:hyperlink r:id="rId1" w:history="1">
      <w:r w:rsidR="00957A5F" w:rsidRPr="003A2696">
        <w:rPr>
          <w:rStyle w:val="Hyperlink"/>
          <w:rFonts w:ascii="Arial" w:hAnsi="Arial" w:cs="Arial"/>
          <w:sz w:val="20"/>
          <w:szCs w:val="20"/>
        </w:rPr>
        <w:t>jurídico@entrerios.sc.gov.br</w:t>
      </w:r>
    </w:hyperlink>
    <w:r w:rsidR="00957A5F">
      <w:rPr>
        <w:rStyle w:val="Hyperlink"/>
        <w:rFonts w:ascii="Arial" w:hAnsi="Arial" w:cs="Arial"/>
        <w:sz w:val="20"/>
        <w:szCs w:val="20"/>
      </w:rPr>
      <w:t xml:space="preserve"> </w:t>
    </w:r>
    <w:r w:rsidR="00957A5F" w:rsidRPr="00957A5F">
      <w:rPr>
        <w:rStyle w:val="Hyperlink"/>
        <w:rFonts w:ascii="Arial" w:hAnsi="Arial" w:cs="Arial"/>
        <w:color w:val="auto"/>
        <w:sz w:val="20"/>
        <w:szCs w:val="20"/>
        <w:u w:val="none"/>
      </w:rPr>
      <w:t xml:space="preserve">|  </w:t>
    </w:r>
    <w:r w:rsidR="005002CC" w:rsidRPr="003A2696">
      <w:rPr>
        <w:rFonts w:ascii="Arial" w:hAnsi="Arial" w:cs="Arial"/>
        <w:sz w:val="20"/>
        <w:szCs w:val="20"/>
      </w:rPr>
      <w:t>MUNICIPIO DE ENTRE RIOS - SC</w:t>
    </w:r>
  </w:p>
  <w:p w14:paraId="30CDC477" w14:textId="14369F9F" w:rsidR="005002CC" w:rsidRDefault="005002CC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D4BFC" w14:textId="77777777" w:rsidR="00705143" w:rsidRDefault="00705143">
      <w:r>
        <w:separator/>
      </w:r>
    </w:p>
  </w:footnote>
  <w:footnote w:type="continuationSeparator" w:id="0">
    <w:p w14:paraId="67A11D77" w14:textId="77777777" w:rsidR="00705143" w:rsidRDefault="00705143">
      <w:r>
        <w:continuationSeparator/>
      </w:r>
    </w:p>
  </w:footnote>
  <w:footnote w:type="continuationNotice" w:id="1">
    <w:p w14:paraId="76F8121F" w14:textId="77777777" w:rsidR="00705143" w:rsidRDefault="0070514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C473" w14:textId="77777777" w:rsidR="005002CC" w:rsidRDefault="005002CC">
    <w:pPr>
      <w:ind w:left="-567" w:right="-567"/>
      <w:jc w:val="both"/>
      <w:rPr>
        <w:rFonts w:ascii="Arial" w:hAnsi="Arial" w:cs="Arial"/>
        <w:sz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CDC478" wp14:editId="30CDC479">
              <wp:simplePos x="0" y="0"/>
              <wp:positionH relativeFrom="column">
                <wp:posOffset>1306805</wp:posOffset>
              </wp:positionH>
              <wp:positionV relativeFrom="paragraph">
                <wp:posOffset>120436</wp:posOffset>
              </wp:positionV>
              <wp:extent cx="4000500" cy="676893"/>
              <wp:effectExtent l="0" t="0" r="0" b="952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6768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DC47C" w14:textId="6B545C26" w:rsidR="005002CC" w:rsidRPr="003A2696" w:rsidRDefault="003A2696" w:rsidP="00D52B0A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Estado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e Santa Catarina</w:t>
                          </w:r>
                        </w:p>
                        <w:p w14:paraId="30CDC47D" w14:textId="26B40D99" w:rsidR="005002CC" w:rsidRPr="003A2696" w:rsidRDefault="003A2696" w:rsidP="00D52B0A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Governo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Municipal d</w:t>
                          </w: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DC478" id="Retângulo 4" o:spid="_x0000_s1026" style="position:absolute;left:0;text-align:left;margin-left:102.9pt;margin-top:9.5pt;width:315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" stroked="f">
              <v:textbox>
                <w:txbxContent>
                  <w:p w14:paraId="30CDC47C" w14:textId="6B545C26" w:rsidR="005002CC" w:rsidRPr="003A2696" w:rsidRDefault="003A2696" w:rsidP="00D52B0A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Estado </w:t>
                    </w: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d</w:t>
                    </w: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e Santa Catarina</w:t>
                    </w:r>
                  </w:p>
                  <w:p w14:paraId="30CDC47D" w14:textId="26B40D99" w:rsidR="005002CC" w:rsidRPr="003A2696" w:rsidRDefault="003A2696" w:rsidP="00D52B0A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Governo </w:t>
                    </w: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Municipal d</w:t>
                    </w: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30CDC47A" wp14:editId="30CDC47B">
          <wp:extent cx="1033145" cy="937895"/>
          <wp:effectExtent l="0" t="0" r="0" b="0"/>
          <wp:docPr id="3" name="Imagem 3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13F4"/>
    <w:multiLevelType w:val="multilevel"/>
    <w:tmpl w:val="4D342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043C2004"/>
    <w:multiLevelType w:val="multilevel"/>
    <w:tmpl w:val="BC7C7DFE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Palatino Linotype" w:hAnsi="Palatino Linotype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D22F4F"/>
    <w:multiLevelType w:val="multilevel"/>
    <w:tmpl w:val="5CEA0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51B30"/>
    <w:multiLevelType w:val="multilevel"/>
    <w:tmpl w:val="4992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832EA"/>
    <w:multiLevelType w:val="multilevel"/>
    <w:tmpl w:val="D7D4809E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Palatino Linotype" w:hAnsi="Palatino Linotype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E840FB"/>
    <w:multiLevelType w:val="hybridMultilevel"/>
    <w:tmpl w:val="1FA20B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D7DAE"/>
    <w:multiLevelType w:val="multilevel"/>
    <w:tmpl w:val="94B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107A5"/>
    <w:multiLevelType w:val="multilevel"/>
    <w:tmpl w:val="D5D26CD8"/>
    <w:lvl w:ilvl="0">
      <w:start w:val="1"/>
      <w:numFmt w:val="decimal"/>
      <w:pStyle w:val="Ttulo2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19C128A"/>
    <w:multiLevelType w:val="multilevel"/>
    <w:tmpl w:val="B784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90"/>
    <w:rsid w:val="000077D1"/>
    <w:rsid w:val="00011D53"/>
    <w:rsid w:val="00012EC6"/>
    <w:rsid w:val="000412EB"/>
    <w:rsid w:val="000468F2"/>
    <w:rsid w:val="000522E3"/>
    <w:rsid w:val="00081B3E"/>
    <w:rsid w:val="0008721D"/>
    <w:rsid w:val="00090C24"/>
    <w:rsid w:val="000D1610"/>
    <w:rsid w:val="001011B2"/>
    <w:rsid w:val="00112CCB"/>
    <w:rsid w:val="00114F8C"/>
    <w:rsid w:val="0015430D"/>
    <w:rsid w:val="00162E29"/>
    <w:rsid w:val="00170D9C"/>
    <w:rsid w:val="00173542"/>
    <w:rsid w:val="00174CC2"/>
    <w:rsid w:val="001A6F18"/>
    <w:rsid w:val="001B26B7"/>
    <w:rsid w:val="001D25F3"/>
    <w:rsid w:val="001D6DE1"/>
    <w:rsid w:val="001F502B"/>
    <w:rsid w:val="0020613B"/>
    <w:rsid w:val="0023361D"/>
    <w:rsid w:val="0025156C"/>
    <w:rsid w:val="00256C33"/>
    <w:rsid w:val="002601FF"/>
    <w:rsid w:val="00261C9D"/>
    <w:rsid w:val="00274813"/>
    <w:rsid w:val="002938DE"/>
    <w:rsid w:val="002976E9"/>
    <w:rsid w:val="002B7ABA"/>
    <w:rsid w:val="002E7677"/>
    <w:rsid w:val="00301448"/>
    <w:rsid w:val="0034300F"/>
    <w:rsid w:val="00344481"/>
    <w:rsid w:val="003620A5"/>
    <w:rsid w:val="00371109"/>
    <w:rsid w:val="00377E14"/>
    <w:rsid w:val="003A2696"/>
    <w:rsid w:val="003A7D89"/>
    <w:rsid w:val="003B12FC"/>
    <w:rsid w:val="003C761B"/>
    <w:rsid w:val="003E32F1"/>
    <w:rsid w:val="003F15EA"/>
    <w:rsid w:val="003F3C01"/>
    <w:rsid w:val="0040572E"/>
    <w:rsid w:val="0043795F"/>
    <w:rsid w:val="004432C9"/>
    <w:rsid w:val="00443D94"/>
    <w:rsid w:val="004622AC"/>
    <w:rsid w:val="004644E8"/>
    <w:rsid w:val="004776EE"/>
    <w:rsid w:val="004B64F5"/>
    <w:rsid w:val="004E2FD2"/>
    <w:rsid w:val="004E4433"/>
    <w:rsid w:val="005002CC"/>
    <w:rsid w:val="00505746"/>
    <w:rsid w:val="00514484"/>
    <w:rsid w:val="00516051"/>
    <w:rsid w:val="0052106B"/>
    <w:rsid w:val="005379F4"/>
    <w:rsid w:val="00547F98"/>
    <w:rsid w:val="00557452"/>
    <w:rsid w:val="00557620"/>
    <w:rsid w:val="005B528D"/>
    <w:rsid w:val="005B6BCB"/>
    <w:rsid w:val="005D1A06"/>
    <w:rsid w:val="005E3941"/>
    <w:rsid w:val="005E568D"/>
    <w:rsid w:val="00620F76"/>
    <w:rsid w:val="006454D8"/>
    <w:rsid w:val="00666FF2"/>
    <w:rsid w:val="00681176"/>
    <w:rsid w:val="0068368A"/>
    <w:rsid w:val="006866D7"/>
    <w:rsid w:val="0069421B"/>
    <w:rsid w:val="006D0E3B"/>
    <w:rsid w:val="006D2079"/>
    <w:rsid w:val="006E4BC3"/>
    <w:rsid w:val="006F1859"/>
    <w:rsid w:val="007025E3"/>
    <w:rsid w:val="00705143"/>
    <w:rsid w:val="00710C24"/>
    <w:rsid w:val="007379F7"/>
    <w:rsid w:val="007448AE"/>
    <w:rsid w:val="00751EF5"/>
    <w:rsid w:val="00752E27"/>
    <w:rsid w:val="00771BF0"/>
    <w:rsid w:val="007811CD"/>
    <w:rsid w:val="00785196"/>
    <w:rsid w:val="0079557F"/>
    <w:rsid w:val="007A08DA"/>
    <w:rsid w:val="007B6407"/>
    <w:rsid w:val="007C6D68"/>
    <w:rsid w:val="007C6F5A"/>
    <w:rsid w:val="007E6B79"/>
    <w:rsid w:val="0082604B"/>
    <w:rsid w:val="00835EFB"/>
    <w:rsid w:val="0083629D"/>
    <w:rsid w:val="00837845"/>
    <w:rsid w:val="00872203"/>
    <w:rsid w:val="00872A39"/>
    <w:rsid w:val="008902B9"/>
    <w:rsid w:val="00896F4E"/>
    <w:rsid w:val="008A1CB1"/>
    <w:rsid w:val="008B4BF0"/>
    <w:rsid w:val="008E352B"/>
    <w:rsid w:val="008E3647"/>
    <w:rsid w:val="008E448E"/>
    <w:rsid w:val="00916FCD"/>
    <w:rsid w:val="009425B6"/>
    <w:rsid w:val="0094415D"/>
    <w:rsid w:val="00955E72"/>
    <w:rsid w:val="00957A5F"/>
    <w:rsid w:val="00966705"/>
    <w:rsid w:val="0097395E"/>
    <w:rsid w:val="00983703"/>
    <w:rsid w:val="00985C60"/>
    <w:rsid w:val="009B1BB0"/>
    <w:rsid w:val="009D5325"/>
    <w:rsid w:val="009E308C"/>
    <w:rsid w:val="00A02EC7"/>
    <w:rsid w:val="00A222E9"/>
    <w:rsid w:val="00A66F28"/>
    <w:rsid w:val="00A7609B"/>
    <w:rsid w:val="00A8290E"/>
    <w:rsid w:val="00AA2110"/>
    <w:rsid w:val="00AA30C3"/>
    <w:rsid w:val="00AC4FA6"/>
    <w:rsid w:val="00AD54D0"/>
    <w:rsid w:val="00AE30B4"/>
    <w:rsid w:val="00AE6196"/>
    <w:rsid w:val="00B35C0A"/>
    <w:rsid w:val="00B505D3"/>
    <w:rsid w:val="00B523C5"/>
    <w:rsid w:val="00B530C5"/>
    <w:rsid w:val="00B64842"/>
    <w:rsid w:val="00B76BC8"/>
    <w:rsid w:val="00B83148"/>
    <w:rsid w:val="00B87062"/>
    <w:rsid w:val="00BE2B7E"/>
    <w:rsid w:val="00BE5627"/>
    <w:rsid w:val="00C12EA6"/>
    <w:rsid w:val="00C2393A"/>
    <w:rsid w:val="00C33D34"/>
    <w:rsid w:val="00C4431C"/>
    <w:rsid w:val="00C576BF"/>
    <w:rsid w:val="00C60ABF"/>
    <w:rsid w:val="00C65138"/>
    <w:rsid w:val="00C67E53"/>
    <w:rsid w:val="00CB443F"/>
    <w:rsid w:val="00CC23FA"/>
    <w:rsid w:val="00CD7A56"/>
    <w:rsid w:val="00CF318D"/>
    <w:rsid w:val="00D04BA1"/>
    <w:rsid w:val="00D338A2"/>
    <w:rsid w:val="00D36FC8"/>
    <w:rsid w:val="00D522F7"/>
    <w:rsid w:val="00D52B0A"/>
    <w:rsid w:val="00D76D51"/>
    <w:rsid w:val="00D81F22"/>
    <w:rsid w:val="00DB6C77"/>
    <w:rsid w:val="00DB6F0E"/>
    <w:rsid w:val="00DB7B50"/>
    <w:rsid w:val="00DD1390"/>
    <w:rsid w:val="00DD5751"/>
    <w:rsid w:val="00DF2099"/>
    <w:rsid w:val="00E10835"/>
    <w:rsid w:val="00E329FA"/>
    <w:rsid w:val="00E62C9B"/>
    <w:rsid w:val="00E73047"/>
    <w:rsid w:val="00E84B21"/>
    <w:rsid w:val="00EA3AD1"/>
    <w:rsid w:val="00EA4D16"/>
    <w:rsid w:val="00EA64D5"/>
    <w:rsid w:val="00EB2800"/>
    <w:rsid w:val="00EB347D"/>
    <w:rsid w:val="00ED0E12"/>
    <w:rsid w:val="00EF14E7"/>
    <w:rsid w:val="00F06BB5"/>
    <w:rsid w:val="00F24790"/>
    <w:rsid w:val="00F54F27"/>
    <w:rsid w:val="00F80C83"/>
    <w:rsid w:val="00F8178B"/>
    <w:rsid w:val="00F8358E"/>
    <w:rsid w:val="00F90A44"/>
    <w:rsid w:val="00FA11E4"/>
    <w:rsid w:val="00FA758C"/>
    <w:rsid w:val="00FB244E"/>
    <w:rsid w:val="00F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DC25F"/>
  <w15:docId w15:val="{E7156363-8CD0-4B8F-89C7-5805F57A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2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16A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25E9A"/>
    <w:pPr>
      <w:keepNext/>
      <w:numPr>
        <w:numId w:val="1"/>
      </w:numPr>
      <w:outlineLvl w:val="1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675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37A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3780D"/>
  </w:style>
  <w:style w:type="character" w:customStyle="1" w:styleId="RodapChar">
    <w:name w:val="Rodapé Char"/>
    <w:basedOn w:val="Fontepargpadro"/>
    <w:link w:val="Rodap"/>
    <w:qFormat/>
    <w:rsid w:val="00C3780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3780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865677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semiHidden/>
    <w:qFormat/>
    <w:rsid w:val="00B16A63"/>
    <w:rPr>
      <w:rFonts w:ascii="Ecofont_Spranq_eco_Sans" w:eastAsiaTheme="minorEastAsia" w:hAnsi="Ecofont_Spranq_eco_Sans" w:cs="Tahoma"/>
      <w:sz w:val="16"/>
      <w:szCs w:val="16"/>
      <w:lang w:eastAsia="pt-BR"/>
    </w:rPr>
  </w:style>
  <w:style w:type="character" w:customStyle="1" w:styleId="citao2Char">
    <w:name w:val="citação 2 Char"/>
    <w:basedOn w:val="CitaoChar"/>
    <w:qFormat/>
    <w:rsid w:val="00B16A6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B16A63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B16A63"/>
    <w:rPr>
      <w:i/>
      <w:iCs/>
      <w:color w:val="000000" w:themeColor="text1"/>
    </w:rPr>
  </w:style>
  <w:style w:type="character" w:customStyle="1" w:styleId="Ttulo1Char">
    <w:name w:val="Título 1 Char"/>
    <w:basedOn w:val="Fontepargpadro"/>
    <w:link w:val="Ttulo1"/>
    <w:uiPriority w:val="9"/>
    <w:qFormat/>
    <w:rsid w:val="00B16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qFormat/>
    <w:rsid w:val="00661A43"/>
    <w:rPr>
      <w:b/>
      <w:bCs/>
    </w:rPr>
  </w:style>
  <w:style w:type="character" w:customStyle="1" w:styleId="Ttulo1Char1">
    <w:name w:val="Título 1 Char1"/>
    <w:qFormat/>
    <w:rsid w:val="00BE6CAC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E75342"/>
    <w:rPr>
      <w:sz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qFormat/>
    <w:rsid w:val="00A25E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433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2F4BCF"/>
  </w:style>
  <w:style w:type="character" w:customStyle="1" w:styleId="Ttulo3Char">
    <w:name w:val="Título 3 Char"/>
    <w:basedOn w:val="Fontepargpadro"/>
    <w:link w:val="Ttulo3"/>
    <w:uiPriority w:val="9"/>
    <w:qFormat/>
    <w:rsid w:val="00B6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qFormat/>
    <w:rsid w:val="00B675FD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354CEA"/>
  </w:style>
  <w:style w:type="character" w:customStyle="1" w:styleId="RodapChar1">
    <w:name w:val="Rodapé Char1"/>
    <w:qFormat/>
    <w:rsid w:val="00354CEA"/>
    <w:rPr>
      <w:rFonts w:ascii="Courier New" w:hAnsi="Courier New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qFormat/>
    <w:rsid w:val="00EA2E1D"/>
  </w:style>
  <w:style w:type="character" w:styleId="TextodoEspaoReservado">
    <w:name w:val="Placeholder Text"/>
    <w:basedOn w:val="Fontepargpadro"/>
    <w:uiPriority w:val="99"/>
    <w:semiHidden/>
    <w:qFormat/>
    <w:rsid w:val="00A36C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50B9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50B9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50B99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Pr>
      <w:b/>
      <w:color w:val="auto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Pr>
      <w:b/>
      <w:color w:val="auto"/>
    </w:rPr>
  </w:style>
  <w:style w:type="character" w:customStyle="1" w:styleId="ListLabel10">
    <w:name w:val="ListLabel 10"/>
    <w:qFormat/>
    <w:rPr>
      <w:b/>
      <w:color w:val="auto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b/>
      <w:color w:val="auto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b/>
      <w:color w:val="auto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Pr>
      <w:b/>
      <w:color w:val="auto"/>
    </w:rPr>
  </w:style>
  <w:style w:type="character" w:customStyle="1" w:styleId="ListLabel30">
    <w:name w:val="ListLabel 30"/>
    <w:qFormat/>
    <w:rPr>
      <w:b/>
      <w:color w:val="auto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Pr>
      <w:b/>
      <w:color w:val="auto"/>
    </w:rPr>
  </w:style>
  <w:style w:type="character" w:customStyle="1" w:styleId="ListLabel35">
    <w:name w:val="ListLabel 35"/>
    <w:qFormat/>
    <w:rPr>
      <w:b/>
      <w:color w:val="auto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Pr>
      <w:b/>
      <w:color w:val="auto"/>
    </w:rPr>
  </w:style>
  <w:style w:type="character" w:customStyle="1" w:styleId="ListLabel40">
    <w:name w:val="ListLabel 40"/>
    <w:qFormat/>
    <w:rPr>
      <w:b/>
      <w:color w:val="auto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Pr>
      <w:b/>
      <w:color w:val="auto"/>
    </w:rPr>
  </w:style>
  <w:style w:type="character" w:customStyle="1" w:styleId="ListLabel45">
    <w:name w:val="ListLabel 45"/>
    <w:qFormat/>
    <w:rPr>
      <w:b/>
      <w:color w:val="auto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Pr>
      <w:b/>
      <w:color w:val="auto"/>
    </w:rPr>
  </w:style>
  <w:style w:type="character" w:customStyle="1" w:styleId="ListLabel50">
    <w:name w:val="ListLabel 50"/>
    <w:qFormat/>
    <w:rPr>
      <w:b/>
      <w:color w:val="auto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Pr>
      <w:b/>
      <w:color w:val="auto"/>
    </w:rPr>
  </w:style>
  <w:style w:type="character" w:customStyle="1" w:styleId="ListLabel55">
    <w:name w:val="ListLabel 55"/>
    <w:qFormat/>
    <w:rPr>
      <w:b/>
      <w:color w:val="auto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Pr>
      <w:b/>
      <w:color w:val="auto"/>
    </w:rPr>
  </w:style>
  <w:style w:type="character" w:customStyle="1" w:styleId="ListLabel60">
    <w:name w:val="ListLabel 60"/>
    <w:qFormat/>
    <w:rPr>
      <w:b/>
      <w:color w:val="auto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Pr>
      <w:b/>
      <w:color w:val="auto"/>
    </w:rPr>
  </w:style>
  <w:style w:type="character" w:customStyle="1" w:styleId="ListLabel65">
    <w:name w:val="ListLabel 65"/>
    <w:qFormat/>
    <w:rPr>
      <w:b/>
      <w:color w:val="auto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Pr>
      <w:b/>
      <w:color w:val="auto"/>
    </w:rPr>
  </w:style>
  <w:style w:type="character" w:customStyle="1" w:styleId="ListLabel70">
    <w:name w:val="ListLabel 70"/>
    <w:qFormat/>
    <w:rPr>
      <w:b/>
      <w:color w:val="auto"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Pr>
      <w:b/>
      <w:color w:val="auto"/>
    </w:rPr>
  </w:style>
  <w:style w:type="character" w:customStyle="1" w:styleId="ListLabel75">
    <w:name w:val="ListLabel 75"/>
    <w:qFormat/>
    <w:rPr>
      <w:b/>
      <w:color w:val="auto"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Pr>
      <w:b/>
      <w:color w:val="auto"/>
    </w:rPr>
  </w:style>
  <w:style w:type="character" w:customStyle="1" w:styleId="ListLabel80">
    <w:name w:val="ListLabel 80"/>
    <w:qFormat/>
    <w:rPr>
      <w:b/>
      <w:color w:val="auto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Pr>
      <w:b/>
      <w:color w:val="auto"/>
    </w:rPr>
  </w:style>
  <w:style w:type="character" w:customStyle="1" w:styleId="ListLabel85">
    <w:name w:val="ListLabel 85"/>
    <w:qFormat/>
    <w:rPr>
      <w:b/>
      <w:color w:val="auto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Pr>
      <w:b/>
      <w:color w:val="auto"/>
    </w:rPr>
  </w:style>
  <w:style w:type="character" w:customStyle="1" w:styleId="ListLabel90">
    <w:name w:val="ListLabel 90"/>
    <w:qFormat/>
    <w:rPr>
      <w:b/>
      <w:color w:val="auto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Pr>
      <w:b/>
      <w:color w:val="auto"/>
    </w:rPr>
  </w:style>
  <w:style w:type="character" w:customStyle="1" w:styleId="ListLabel95">
    <w:name w:val="ListLabel 95"/>
    <w:qFormat/>
    <w:rPr>
      <w:b/>
      <w:color w:val="auto"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Pr>
      <w:b/>
      <w:color w:val="auto"/>
    </w:rPr>
  </w:style>
  <w:style w:type="character" w:customStyle="1" w:styleId="ListLabel100">
    <w:name w:val="ListLabel 100"/>
    <w:qFormat/>
    <w:rPr>
      <w:b/>
      <w:color w:val="auto"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b/>
      <w:color w:val="auto"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Pr>
      <w:b/>
      <w:color w:val="auto"/>
    </w:rPr>
  </w:style>
  <w:style w:type="character" w:customStyle="1" w:styleId="ListLabel110">
    <w:name w:val="ListLabel 110"/>
    <w:qFormat/>
    <w:rPr>
      <w:b/>
      <w:color w:val="auto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Pr>
      <w:b/>
      <w:color w:val="auto"/>
    </w:rPr>
  </w:style>
  <w:style w:type="character" w:customStyle="1" w:styleId="ListLabel115">
    <w:name w:val="ListLabel 115"/>
    <w:qFormat/>
    <w:rPr>
      <w:b/>
      <w:color w:val="auto"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Pr>
      <w:b/>
      <w:color w:val="auto"/>
    </w:rPr>
  </w:style>
  <w:style w:type="character" w:customStyle="1" w:styleId="ListLabel120">
    <w:name w:val="ListLabel 120"/>
    <w:qFormat/>
    <w:rPr>
      <w:b/>
      <w:color w:val="auto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Pr>
      <w:b/>
      <w:color w:val="auto"/>
    </w:rPr>
  </w:style>
  <w:style w:type="character" w:customStyle="1" w:styleId="ListLabel125">
    <w:name w:val="ListLabel 125"/>
    <w:qFormat/>
    <w:rPr>
      <w:b/>
      <w:color w:val="auto"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Pr>
      <w:b/>
      <w:color w:val="auto"/>
    </w:rPr>
  </w:style>
  <w:style w:type="character" w:customStyle="1" w:styleId="ListLabel130">
    <w:name w:val="ListLabel 130"/>
    <w:qFormat/>
    <w:rPr>
      <w:b/>
      <w:color w:val="auto"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Pr>
      <w:b/>
      <w:color w:val="auto"/>
    </w:rPr>
  </w:style>
  <w:style w:type="character" w:customStyle="1" w:styleId="ListLabel135">
    <w:name w:val="ListLabel 135"/>
    <w:qFormat/>
    <w:rPr>
      <w:b/>
      <w:color w:val="auto"/>
    </w:rPr>
  </w:style>
  <w:style w:type="character" w:customStyle="1" w:styleId="ListLabel136">
    <w:name w:val="ListLabel 136"/>
    <w:qFormat/>
    <w:rPr>
      <w:b/>
    </w:rPr>
  </w:style>
  <w:style w:type="character" w:customStyle="1" w:styleId="ListLabel137">
    <w:name w:val="ListLabel 13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Pr>
      <w:b/>
      <w:color w:val="auto"/>
    </w:rPr>
  </w:style>
  <w:style w:type="character" w:customStyle="1" w:styleId="ListLabel140">
    <w:name w:val="ListLabel 140"/>
    <w:qFormat/>
    <w:rPr>
      <w:b/>
      <w:color w:val="auto"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Pr>
      <w:b/>
      <w:color w:val="auto"/>
    </w:rPr>
  </w:style>
  <w:style w:type="character" w:customStyle="1" w:styleId="ListLabel145">
    <w:name w:val="ListLabel 145"/>
    <w:qFormat/>
    <w:rPr>
      <w:b/>
      <w:color w:val="auto"/>
    </w:rPr>
  </w:style>
  <w:style w:type="character" w:customStyle="1" w:styleId="ListLabel146">
    <w:name w:val="ListLabel 146"/>
    <w:qFormat/>
    <w:rPr>
      <w:b/>
    </w:rPr>
  </w:style>
  <w:style w:type="character" w:customStyle="1" w:styleId="ListLabel147">
    <w:name w:val="ListLabel 14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Pr>
      <w:b/>
      <w:color w:val="auto"/>
    </w:rPr>
  </w:style>
  <w:style w:type="character" w:customStyle="1" w:styleId="ListLabel150">
    <w:name w:val="ListLabel 150"/>
    <w:qFormat/>
    <w:rPr>
      <w:b/>
      <w:color w:val="auto"/>
    </w:rPr>
  </w:style>
  <w:style w:type="character" w:customStyle="1" w:styleId="ListLabel151">
    <w:name w:val="ListLabel 151"/>
    <w:qFormat/>
    <w:rPr>
      <w:b/>
    </w:rPr>
  </w:style>
  <w:style w:type="character" w:customStyle="1" w:styleId="ListLabel152">
    <w:name w:val="ListLabel 15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Pr>
      <w:b/>
      <w:color w:val="auto"/>
    </w:rPr>
  </w:style>
  <w:style w:type="character" w:customStyle="1" w:styleId="ListLabel155">
    <w:name w:val="ListLabel 155"/>
    <w:qFormat/>
    <w:rPr>
      <w:b/>
      <w:color w:val="auto"/>
    </w:rPr>
  </w:style>
  <w:style w:type="character" w:customStyle="1" w:styleId="ListLabel156">
    <w:name w:val="ListLabel 156"/>
    <w:qFormat/>
    <w:rPr>
      <w:b/>
      <w:i w:val="0"/>
    </w:rPr>
  </w:style>
  <w:style w:type="character" w:customStyle="1" w:styleId="ListLabel157">
    <w:name w:val="ListLabel 157"/>
    <w:qFormat/>
    <w:rPr>
      <w:b/>
    </w:rPr>
  </w:style>
  <w:style w:type="character" w:customStyle="1" w:styleId="ListLabel158">
    <w:name w:val="ListLabel 158"/>
    <w:qFormat/>
    <w:rPr>
      <w:b/>
    </w:rPr>
  </w:style>
  <w:style w:type="character" w:customStyle="1" w:styleId="ListLabel159">
    <w:name w:val="ListLabel 159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Pr>
      <w:b/>
      <w:color w:val="auto"/>
    </w:rPr>
  </w:style>
  <w:style w:type="character" w:customStyle="1" w:styleId="ListLabel162">
    <w:name w:val="ListLabel 162"/>
    <w:qFormat/>
    <w:rPr>
      <w:b/>
      <w:color w:val="auto"/>
    </w:rPr>
  </w:style>
  <w:style w:type="character" w:customStyle="1" w:styleId="ListLabel163">
    <w:name w:val="ListLabel 163"/>
    <w:qFormat/>
    <w:rPr>
      <w:rFonts w:ascii="Palatino Linotype" w:hAnsi="Palatino Linotype" w:cs="Arial"/>
      <w:sz w:val="20"/>
      <w:szCs w:val="20"/>
    </w:rPr>
  </w:style>
  <w:style w:type="character" w:customStyle="1" w:styleId="ListLabel164">
    <w:name w:val="ListLabel 164"/>
    <w:qFormat/>
    <w:rPr>
      <w:rFonts w:ascii="Palatino Linotype" w:hAnsi="Palatino Linotype" w:cs="Arial"/>
      <w:b/>
      <w:sz w:val="20"/>
      <w:szCs w:val="20"/>
    </w:rPr>
  </w:style>
  <w:style w:type="character" w:customStyle="1" w:styleId="ListLabel165">
    <w:name w:val="ListLabel 165"/>
    <w:qFormat/>
    <w:rPr>
      <w:rFonts w:ascii="Palatino Linotype" w:hAnsi="Palatino Linotype" w:cs="Arial"/>
      <w:sz w:val="20"/>
      <w:szCs w:val="20"/>
      <w:highlight w:val="lightGray"/>
    </w:rPr>
  </w:style>
  <w:style w:type="character" w:customStyle="1" w:styleId="ListLabel166">
    <w:name w:val="ListLabel 166"/>
    <w:qFormat/>
    <w:rPr>
      <w:rFonts w:ascii="Palatino Linotype" w:hAnsi="Palatino Linotype" w:cs="Arial"/>
      <w:bCs/>
      <w:sz w:val="20"/>
      <w:szCs w:val="20"/>
    </w:rPr>
  </w:style>
  <w:style w:type="character" w:customStyle="1" w:styleId="ListLabel167">
    <w:name w:val="ListLabel 167"/>
    <w:qFormat/>
    <w:rPr>
      <w:rFonts w:ascii="Palatino Linotype" w:hAnsi="Palatino Linotype" w:cs="Arial"/>
      <w:b/>
      <w:i/>
      <w:sz w:val="20"/>
      <w:szCs w:val="20"/>
    </w:rPr>
  </w:style>
  <w:style w:type="character" w:customStyle="1" w:styleId="ListLabel168">
    <w:name w:val="ListLabel 168"/>
    <w:qFormat/>
    <w:rPr>
      <w:rFonts w:ascii="Palatino Linotype" w:hAnsi="Palatino Linotype" w:cs="Arial"/>
      <w:sz w:val="20"/>
      <w:szCs w:val="20"/>
    </w:rPr>
  </w:style>
  <w:style w:type="character" w:customStyle="1" w:styleId="ListLabel169">
    <w:name w:val="ListLabel 169"/>
    <w:qFormat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A2E1D"/>
    <w:pPr>
      <w:spacing w:after="120" w:line="276" w:lineRule="auto"/>
    </w:pPr>
    <w:rPr>
      <w:sz w:val="22"/>
      <w:szCs w:val="22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  <w:spacing w:after="200" w:line="276" w:lineRule="auto"/>
    </w:pPr>
    <w:rPr>
      <w:rFonts w:cs="Arial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3780D"/>
    <w:pPr>
      <w:tabs>
        <w:tab w:val="center" w:pos="4252"/>
        <w:tab w:val="right" w:pos="8504"/>
      </w:tabs>
    </w:pPr>
    <w:rPr>
      <w:sz w:val="22"/>
      <w:szCs w:val="22"/>
    </w:rPr>
  </w:style>
  <w:style w:type="paragraph" w:styleId="Rodap">
    <w:name w:val="footer"/>
    <w:basedOn w:val="Normal"/>
    <w:link w:val="RodapChar"/>
    <w:unhideWhenUsed/>
    <w:rsid w:val="00C3780D"/>
    <w:pPr>
      <w:tabs>
        <w:tab w:val="center" w:pos="4252"/>
        <w:tab w:val="right" w:pos="8504"/>
      </w:tabs>
    </w:pPr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3780D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semiHidden/>
    <w:unhideWhenUsed/>
    <w:qFormat/>
    <w:rsid w:val="00B16A63"/>
    <w:pPr>
      <w:spacing w:after="120"/>
    </w:pPr>
    <w:rPr>
      <w:rFonts w:ascii="Ecofont_Spranq_eco_Sans" w:eastAsiaTheme="minorEastAsia" w:hAnsi="Ecofont_Spranq_eco_Sans" w:cs="Tahoma"/>
      <w:sz w:val="16"/>
      <w:szCs w:val="16"/>
      <w:lang w:eastAsia="pt-BR"/>
    </w:rPr>
  </w:style>
  <w:style w:type="paragraph" w:customStyle="1" w:styleId="citao2">
    <w:name w:val="citação 2"/>
    <w:basedOn w:val="Citao"/>
    <w:qFormat/>
    <w:rsid w:val="00B16A6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B16A63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B16A63"/>
    <w:pPr>
      <w:spacing w:after="200" w:line="276" w:lineRule="auto"/>
    </w:pPr>
    <w:rPr>
      <w:i/>
      <w:iCs/>
      <w:color w:val="000000" w:themeColor="text1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95E9A"/>
    <w:pPr>
      <w:ind w:left="720"/>
      <w:contextualSpacing/>
    </w:pPr>
    <w:rPr>
      <w:rFonts w:ascii="Ecofont_Spranq_eco_Sans" w:eastAsiaTheme="minorEastAsia" w:hAnsi="Ecofont_Spranq_eco_Sans" w:cs="Tahoma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2F4BCF"/>
    <w:pPr>
      <w:spacing w:after="120" w:line="480" w:lineRule="auto"/>
      <w:ind w:left="283"/>
    </w:pPr>
  </w:style>
  <w:style w:type="paragraph" w:customStyle="1" w:styleId="Default">
    <w:name w:val="Default"/>
    <w:qFormat/>
    <w:rsid w:val="00173172"/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4972FD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uiPriority w:val="99"/>
    <w:qFormat/>
    <w:rsid w:val="00354CEA"/>
    <w:pPr>
      <w:spacing w:beforeAutospacing="1" w:after="200" w:afterAutospacing="1"/>
    </w:pPr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54CEA"/>
    <w:pPr>
      <w:spacing w:after="120"/>
      <w:ind w:left="283"/>
    </w:pPr>
  </w:style>
  <w:style w:type="paragraph" w:customStyle="1" w:styleId="WW-Recuodecorpodetexto2">
    <w:name w:val="WW-Recuo de corpo de texto 2"/>
    <w:basedOn w:val="Normal"/>
    <w:qFormat/>
    <w:rsid w:val="00354CEA"/>
    <w:pPr>
      <w:suppressAutoHyphens/>
      <w:ind w:firstLine="1134"/>
      <w:jc w:val="both"/>
    </w:pPr>
    <w:rPr>
      <w:rFonts w:ascii="Arial" w:eastAsia="Times New Roman" w:hAnsi="Arial" w:cs="Times New Roman"/>
      <w:szCs w:val="20"/>
      <w:lang w:eastAsia="pt-BR" w:bidi="pt-BR"/>
    </w:rPr>
  </w:style>
  <w:style w:type="paragraph" w:customStyle="1" w:styleId="legenda0">
    <w:name w:val="legenda"/>
    <w:basedOn w:val="Normal"/>
    <w:qFormat/>
    <w:rsid w:val="00B12CD6"/>
    <w:rPr>
      <w:rFonts w:ascii="Courier New" w:eastAsia="Times New Roman" w:hAnsi="Courier New" w:cs="Times New Roman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50B99"/>
    <w:pPr>
      <w:spacing w:after="20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50B99"/>
    <w:rPr>
      <w:b/>
      <w:bCs/>
    </w:rPr>
  </w:style>
  <w:style w:type="table" w:styleId="Tabelacomgrade">
    <w:name w:val="Table Grid"/>
    <w:basedOn w:val="Tabelanormal"/>
    <w:uiPriority w:val="39"/>
    <w:rsid w:val="00217C90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B35C0A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EA64D5"/>
  </w:style>
  <w:style w:type="paragraph" w:customStyle="1" w:styleId="ui-pdp-family--regular">
    <w:name w:val="ui-pdp-family--regular"/>
    <w:basedOn w:val="Normal"/>
    <w:rsid w:val="00896F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ui-pdp-color--black">
    <w:name w:val="ui-pdp-color--black"/>
    <w:basedOn w:val="Fontepargpadro"/>
    <w:rsid w:val="00896F4E"/>
  </w:style>
  <w:style w:type="paragraph" w:customStyle="1" w:styleId="ui-pdp-descriptioncontent">
    <w:name w:val="ui-pdp-description__content"/>
    <w:basedOn w:val="Normal"/>
    <w:rsid w:val="00896F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0572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0572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0572E"/>
    <w:rPr>
      <w:vertAlign w:val="superscript"/>
    </w:rPr>
  </w:style>
  <w:style w:type="paragraph" w:styleId="SemEspaamento">
    <w:name w:val="No Spacing"/>
    <w:uiPriority w:val="1"/>
    <w:qFormat/>
    <w:rsid w:val="0055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r&#237;dico@entrerio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0D71-7F35-46E2-B697-9F6E38AC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clientye</dc:creator>
  <cp:lastModifiedBy>Usuario</cp:lastModifiedBy>
  <cp:revision>3</cp:revision>
  <cp:lastPrinted>2022-08-19T11:10:00Z</cp:lastPrinted>
  <dcterms:created xsi:type="dcterms:W3CDTF">2022-08-19T11:10:00Z</dcterms:created>
  <dcterms:modified xsi:type="dcterms:W3CDTF">2022-08-19T11:11:00Z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