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D2" w:rsidRDefault="005558BF" w:rsidP="006B37D2">
      <w:pPr>
        <w:widowControl w:val="0"/>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CONTRATO LICITATÓRIO Nº 034</w:t>
      </w:r>
      <w:r w:rsidR="006B37D2">
        <w:rPr>
          <w:rFonts w:ascii="Times New Roman" w:eastAsia="Times New Roman" w:hAnsi="Times New Roman"/>
          <w:b/>
          <w:color w:val="000000"/>
          <w:sz w:val="24"/>
          <w:szCs w:val="24"/>
        </w:rPr>
        <w:t>/2017</w:t>
      </w:r>
    </w:p>
    <w:p w:rsidR="006B37D2" w:rsidRDefault="006B37D2" w:rsidP="006B37D2">
      <w:pPr>
        <w:widowControl w:val="0"/>
        <w:spacing w:after="0" w:line="360" w:lineRule="auto"/>
        <w:jc w:val="center"/>
        <w:rPr>
          <w:rFonts w:ascii="Times New Roman" w:eastAsia="Times New Roman" w:hAnsi="Times New Roman"/>
          <w:b/>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sz w:val="24"/>
          <w:szCs w:val="24"/>
        </w:rPr>
        <w:t xml:space="preserve">CONTRATO QUE ENTRE SI CELEBRAM O </w:t>
      </w:r>
      <w:r>
        <w:rPr>
          <w:rFonts w:ascii="Times New Roman" w:eastAsia="Times New Roman" w:hAnsi="Times New Roman"/>
          <w:b/>
          <w:sz w:val="24"/>
          <w:szCs w:val="24"/>
        </w:rPr>
        <w:t xml:space="preserve">MUNICÍPIO DE ENTRE RIOS </w:t>
      </w:r>
      <w:r>
        <w:rPr>
          <w:rFonts w:ascii="Times New Roman" w:eastAsia="Times New Roman" w:hAnsi="Times New Roman"/>
          <w:sz w:val="24"/>
          <w:szCs w:val="24"/>
        </w:rPr>
        <w:t xml:space="preserve">E A </w:t>
      </w:r>
      <w:r w:rsidRPr="006B37D2">
        <w:rPr>
          <w:rFonts w:ascii="Times New Roman" w:eastAsia="Times New Roman" w:hAnsi="Times New Roman"/>
          <w:b/>
          <w:sz w:val="24"/>
          <w:szCs w:val="24"/>
        </w:rPr>
        <w:t>EMPRESA VAGNER VISOLI EPP,</w:t>
      </w:r>
      <w:r>
        <w:rPr>
          <w:rFonts w:ascii="Times New Roman" w:eastAsia="Times New Roman" w:hAnsi="Times New Roman"/>
          <w:sz w:val="24"/>
          <w:szCs w:val="24"/>
        </w:rPr>
        <w:t xml:space="preserve"> </w:t>
      </w:r>
      <w:r w:rsidRPr="00F63F4A">
        <w:rPr>
          <w:rFonts w:ascii="Times New Roman" w:eastAsia="Times New Roman" w:hAnsi="Times New Roman"/>
          <w:sz w:val="24"/>
          <w:szCs w:val="24"/>
        </w:rPr>
        <w:t>OBJETIVANDO</w:t>
      </w:r>
      <w:r>
        <w:rPr>
          <w:rFonts w:ascii="Times New Roman" w:eastAsia="Times New Roman" w:hAnsi="Times New Roman"/>
          <w:b/>
          <w:sz w:val="24"/>
          <w:szCs w:val="24"/>
        </w:rPr>
        <w:t xml:space="preserve"> A </w:t>
      </w:r>
      <w:r>
        <w:rPr>
          <w:rFonts w:ascii="Times New Roman" w:hAnsi="Times New Roman"/>
          <w:b/>
          <w:sz w:val="24"/>
          <w:szCs w:val="24"/>
        </w:rPr>
        <w:t>CONTRATAÇÃO DE EMPRESA ESPECIALIZADA COM DISPONIBILIZAÇÃO DE PROFISSIONAL, PARA PRESTAÇÃO DE SERVIÇOS NA ELABORAÇÃO, GESTÃO, IMPLANTAÇÃO E ACOMPANHAMENTO DO MOVIMENTO FINANCEIRO DE CONVÊNIOS E PROJETOS COM ATUAÇÃO VOLTADA PRINCIPALMENTE PARA OS ÓRGÃOS ESTADUAIS E FEDERAIS, COM O OBJETIVO DE PROMOVER A MELHORIA DA INFRAESTRUTURA E PATRIMONIAL E DOS SERVIÇOS PÚBLICOS OFERECIDOS À POPULAÇÃO.</w:t>
      </w: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Pr="006B37D2" w:rsidRDefault="006B37D2" w:rsidP="006B37D2">
      <w:pPr>
        <w:widowControl w:val="0"/>
        <w:spacing w:after="0" w:line="360" w:lineRule="auto"/>
        <w:ind w:firstLine="851"/>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O </w:t>
      </w:r>
      <w:r>
        <w:rPr>
          <w:rFonts w:ascii="Times New Roman" w:eastAsia="Times New Roman" w:hAnsi="Times New Roman"/>
          <w:b/>
          <w:color w:val="000000"/>
          <w:sz w:val="24"/>
          <w:szCs w:val="24"/>
        </w:rPr>
        <w:t>MUNICÍPIO DE ENTRE RIOS</w:t>
      </w:r>
      <w:r>
        <w:rPr>
          <w:rFonts w:ascii="Times New Roman" w:eastAsia="Times New Roman" w:hAnsi="Times New Roman"/>
          <w:color w:val="000000"/>
          <w:sz w:val="24"/>
          <w:szCs w:val="24"/>
        </w:rPr>
        <w:t>, pessoa jurídica de direito público interno, inscrita no CNPJ-MF sob o nº 01.612.698/0001-69, com sede na Rua Pergentino Alberici, 152, Centro, na cidade de Entre Rios, SC, neste ato representado pelo Prefeito Municipal, Sr. JURANDI DELL OSBEL, portador da Cédula de Identidade RG nº 763.489 e inscrito no CPF/MF sob o nº 065.875.939-</w:t>
      </w:r>
      <w:proofErr w:type="gramStart"/>
      <w:r>
        <w:rPr>
          <w:rFonts w:ascii="Times New Roman" w:eastAsia="Times New Roman" w:hAnsi="Times New Roman"/>
          <w:color w:val="000000"/>
          <w:sz w:val="24"/>
          <w:szCs w:val="24"/>
        </w:rPr>
        <w:t xml:space="preserve">68, doravante denominada simplesmente </w:t>
      </w:r>
      <w:r>
        <w:rPr>
          <w:rFonts w:ascii="Times New Roman" w:eastAsia="Times New Roman" w:hAnsi="Times New Roman"/>
          <w:b/>
          <w:color w:val="000000"/>
          <w:sz w:val="24"/>
          <w:szCs w:val="24"/>
        </w:rPr>
        <w:t>CONTRATANTE</w:t>
      </w:r>
      <w:proofErr w:type="gramEnd"/>
      <w:r>
        <w:rPr>
          <w:rFonts w:ascii="Times New Roman" w:eastAsia="Times New Roman" w:hAnsi="Times New Roman"/>
          <w:color w:val="000000"/>
          <w:sz w:val="24"/>
          <w:szCs w:val="24"/>
        </w:rPr>
        <w:t>, e a</w:t>
      </w:r>
      <w:r>
        <w:rPr>
          <w:rFonts w:ascii="Times New Roman" w:eastAsia="Times New Roman" w:hAnsi="Times New Roman"/>
          <w:sz w:val="24"/>
          <w:szCs w:val="24"/>
        </w:rPr>
        <w:t xml:space="preserve"> empresa </w:t>
      </w:r>
      <w:r w:rsidRPr="006B37D2">
        <w:rPr>
          <w:rFonts w:ascii="Times New Roman" w:eastAsia="Times New Roman" w:hAnsi="Times New Roman"/>
          <w:b/>
          <w:sz w:val="24"/>
          <w:szCs w:val="24"/>
        </w:rPr>
        <w:t>VAGNER VISOLI EPP</w:t>
      </w:r>
      <w:r>
        <w:rPr>
          <w:rFonts w:ascii="Times New Roman" w:eastAsia="Times New Roman" w:hAnsi="Times New Roman"/>
          <w:sz w:val="24"/>
          <w:szCs w:val="24"/>
        </w:rPr>
        <w:t>, inscrita no CNPJ-MF sob o nº</w:t>
      </w:r>
      <w:r w:rsidR="00F86B21">
        <w:rPr>
          <w:rFonts w:ascii="Times New Roman" w:eastAsia="Times New Roman" w:hAnsi="Times New Roman"/>
          <w:sz w:val="24"/>
          <w:szCs w:val="24"/>
        </w:rPr>
        <w:t xml:space="preserve"> </w:t>
      </w:r>
      <w:r>
        <w:rPr>
          <w:rFonts w:ascii="Times New Roman" w:eastAsia="Times New Roman" w:hAnsi="Times New Roman"/>
          <w:sz w:val="24"/>
          <w:szCs w:val="24"/>
        </w:rPr>
        <w:t xml:space="preserve">17.392.149/0001-66, com sede na Rua </w:t>
      </w:r>
      <w:proofErr w:type="spellStart"/>
      <w:r>
        <w:rPr>
          <w:rFonts w:ascii="Times New Roman" w:eastAsia="Times New Roman" w:hAnsi="Times New Roman"/>
          <w:sz w:val="24"/>
          <w:szCs w:val="24"/>
        </w:rPr>
        <w:t>Pagnoncelli</w:t>
      </w:r>
      <w:proofErr w:type="spellEnd"/>
      <w:r>
        <w:rPr>
          <w:rFonts w:ascii="Times New Roman" w:eastAsia="Times New Roman" w:hAnsi="Times New Roman"/>
          <w:sz w:val="24"/>
          <w:szCs w:val="24"/>
        </w:rPr>
        <w:t xml:space="preserve">, nº 1361, centro, cidade de </w:t>
      </w:r>
      <w:proofErr w:type="spellStart"/>
      <w:r>
        <w:rPr>
          <w:rFonts w:ascii="Times New Roman" w:eastAsia="Times New Roman" w:hAnsi="Times New Roman"/>
          <w:sz w:val="24"/>
          <w:szCs w:val="24"/>
        </w:rPr>
        <w:t>Ipuaçu</w:t>
      </w:r>
      <w:proofErr w:type="spellEnd"/>
      <w:r>
        <w:rPr>
          <w:rFonts w:ascii="Times New Roman" w:eastAsia="Times New Roman" w:hAnsi="Times New Roman"/>
          <w:sz w:val="24"/>
          <w:szCs w:val="24"/>
        </w:rPr>
        <w:t>/SC, CEP: 89.832-000, representada neste ato, pelo seu representante legal, Senhor VAGNER VISOLI, portador da Cédula de Ident</w:t>
      </w:r>
      <w:r w:rsidR="00DF4970">
        <w:rPr>
          <w:rFonts w:ascii="Times New Roman" w:eastAsia="Times New Roman" w:hAnsi="Times New Roman"/>
          <w:sz w:val="24"/>
          <w:szCs w:val="24"/>
        </w:rPr>
        <w:t>idade nº 3.450.353 e inscrito</w:t>
      </w:r>
      <w:r>
        <w:rPr>
          <w:rFonts w:ascii="Times New Roman" w:eastAsia="Times New Roman" w:hAnsi="Times New Roman"/>
          <w:sz w:val="24"/>
          <w:szCs w:val="24"/>
        </w:rPr>
        <w:t xml:space="preserve"> no CPF-MF sob o nº 007.721.209-60, doravante denominada simplesmente </w:t>
      </w:r>
      <w:r>
        <w:rPr>
          <w:rFonts w:ascii="Times New Roman" w:eastAsia="Times New Roman" w:hAnsi="Times New Roman"/>
          <w:b/>
          <w:sz w:val="24"/>
          <w:szCs w:val="24"/>
        </w:rPr>
        <w:t>CONTRATADA</w:t>
      </w:r>
      <w:r>
        <w:rPr>
          <w:rFonts w:ascii="Times New Roman" w:eastAsia="Times New Roman" w:hAnsi="Times New Roman"/>
          <w:color w:val="000000"/>
          <w:sz w:val="24"/>
          <w:szCs w:val="24"/>
        </w:rPr>
        <w:t xml:space="preserve">, e perante as testemunhas abaixo firmadas, pactuam o presente termo, cuja celebração foi autorizada de acordo com o processo de licitação modalidade </w:t>
      </w:r>
      <w:r>
        <w:rPr>
          <w:rFonts w:ascii="Times New Roman" w:eastAsia="Times New Roman" w:hAnsi="Times New Roman"/>
          <w:b/>
          <w:color w:val="000000"/>
          <w:sz w:val="24"/>
          <w:szCs w:val="24"/>
        </w:rPr>
        <w:t>Pregão nº</w:t>
      </w: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008/2017</w:t>
      </w:r>
      <w:r>
        <w:rPr>
          <w:rFonts w:ascii="Times New Roman" w:eastAsia="Times New Roman" w:hAnsi="Times New Roman"/>
          <w:color w:val="000000"/>
          <w:sz w:val="24"/>
          <w:szCs w:val="24"/>
        </w:rPr>
        <w:t xml:space="preserve">, </w:t>
      </w:r>
      <w:r w:rsidRPr="00C920C1">
        <w:rPr>
          <w:rFonts w:ascii="Times New Roman" w:eastAsia="Times New Roman" w:hAnsi="Times New Roman"/>
          <w:b/>
          <w:color w:val="000000"/>
          <w:sz w:val="24"/>
          <w:szCs w:val="24"/>
        </w:rPr>
        <w:t xml:space="preserve">Processo Licitatório nº 19/2017, Homologada na data de </w:t>
      </w:r>
      <w:r w:rsidR="00C920C1" w:rsidRPr="00C920C1">
        <w:rPr>
          <w:rFonts w:ascii="Times New Roman" w:eastAsia="Times New Roman" w:hAnsi="Times New Roman"/>
          <w:b/>
          <w:color w:val="000000"/>
          <w:sz w:val="24"/>
          <w:szCs w:val="24"/>
        </w:rPr>
        <w:t>04/04</w:t>
      </w:r>
      <w:r w:rsidR="00C920C1">
        <w:rPr>
          <w:rFonts w:ascii="Times New Roman" w:eastAsia="Times New Roman" w:hAnsi="Times New Roman"/>
          <w:b/>
          <w:color w:val="000000"/>
          <w:sz w:val="24"/>
          <w:szCs w:val="24"/>
        </w:rPr>
        <w:t>/</w:t>
      </w:r>
      <w:r w:rsidR="00C920C1" w:rsidRPr="00C920C1">
        <w:rPr>
          <w:rFonts w:ascii="Times New Roman" w:eastAsia="Times New Roman" w:hAnsi="Times New Roman"/>
          <w:b/>
          <w:color w:val="000000"/>
          <w:sz w:val="24"/>
          <w:szCs w:val="24"/>
        </w:rPr>
        <w:t>2017</w:t>
      </w:r>
      <w:r w:rsidR="00C920C1">
        <w:rPr>
          <w:rFonts w:ascii="Times New Roman" w:eastAsia="Times New Roman" w:hAnsi="Times New Roman"/>
          <w:b/>
          <w:color w:val="000000"/>
          <w:sz w:val="24"/>
          <w:szCs w:val="24"/>
        </w:rPr>
        <w:t>,</w:t>
      </w:r>
      <w:r>
        <w:rPr>
          <w:rFonts w:ascii="Times New Roman" w:eastAsia="Times New Roman" w:hAnsi="Times New Roman"/>
          <w:color w:val="000000"/>
          <w:sz w:val="24"/>
          <w:szCs w:val="24"/>
        </w:rPr>
        <w:t xml:space="preserve"> e que se regerá pela </w:t>
      </w:r>
      <w:r>
        <w:rPr>
          <w:rFonts w:ascii="Times New Roman" w:eastAsia="Times New Roman" w:hAnsi="Times New Roman"/>
          <w:sz w:val="24"/>
          <w:szCs w:val="24"/>
          <w:lang w:eastAsia="pt-BR"/>
        </w:rPr>
        <w:t xml:space="preserve">Lei Federal nº 10.520, de 17 de julho de 2002, </w:t>
      </w:r>
      <w:r>
        <w:rPr>
          <w:rFonts w:ascii="Times New Roman" w:eastAsia="Times New Roman" w:hAnsi="Times New Roman"/>
          <w:color w:val="000000"/>
          <w:sz w:val="24"/>
          <w:szCs w:val="24"/>
        </w:rPr>
        <w:t>Lei nº 8.666/93, e alterações posteriores, atendidas as cláusulas e condições a seguir enunciadas:</w:t>
      </w:r>
    </w:p>
    <w:p w:rsidR="006B37D2" w:rsidRDefault="006B37D2" w:rsidP="006B37D2">
      <w:pPr>
        <w:widowControl w:val="0"/>
        <w:spacing w:after="0" w:line="360" w:lineRule="auto"/>
        <w:jc w:val="both"/>
        <w:rPr>
          <w:rFonts w:ascii="Times New Roman" w:eastAsia="Times New Roman" w:hAnsi="Times New Roman"/>
          <w:b/>
          <w:color w:val="000000"/>
          <w:sz w:val="24"/>
          <w:szCs w:val="24"/>
        </w:rPr>
      </w:pPr>
    </w:p>
    <w:p w:rsidR="00C920C1" w:rsidRDefault="00C920C1" w:rsidP="006B37D2">
      <w:pPr>
        <w:widowControl w:val="0"/>
        <w:spacing w:after="0" w:line="360" w:lineRule="auto"/>
        <w:jc w:val="both"/>
        <w:rPr>
          <w:rFonts w:ascii="Times New Roman" w:eastAsia="Times New Roman" w:hAnsi="Times New Roman"/>
          <w:b/>
          <w:color w:val="000000"/>
          <w:sz w:val="24"/>
          <w:szCs w:val="24"/>
        </w:rPr>
      </w:pPr>
    </w:p>
    <w:p w:rsidR="00C920C1" w:rsidRDefault="00C920C1" w:rsidP="006B37D2">
      <w:pPr>
        <w:widowControl w:val="0"/>
        <w:spacing w:after="0" w:line="360" w:lineRule="auto"/>
        <w:jc w:val="both"/>
        <w:rPr>
          <w:rFonts w:ascii="Times New Roman" w:eastAsia="Times New Roman" w:hAnsi="Times New Roman"/>
          <w:b/>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CLÁUSULA PRIMEIRA - DO OBJETO</w:t>
      </w:r>
    </w:p>
    <w:p w:rsidR="006B37D2" w:rsidRDefault="006B37D2" w:rsidP="006B37D2">
      <w:pPr>
        <w:widowControl w:val="0"/>
        <w:spacing w:after="0" w:line="360" w:lineRule="auto"/>
        <w:ind w:firstLine="851"/>
        <w:jc w:val="both"/>
        <w:rPr>
          <w:rFonts w:ascii="Times New Roman" w:eastAsia="Times New Roman" w:hAnsi="Times New Roman"/>
          <w:b/>
          <w:color w:val="000000"/>
          <w:sz w:val="24"/>
          <w:szCs w:val="24"/>
        </w:rPr>
      </w:pPr>
    </w:p>
    <w:p w:rsidR="006B37D2" w:rsidRDefault="006B37D2" w:rsidP="006B37D2">
      <w:pPr>
        <w:widowControl w:val="0"/>
        <w:spacing w:after="0" w:line="360" w:lineRule="auto"/>
        <w:jc w:val="both"/>
        <w:rPr>
          <w:rFonts w:ascii="Times New Roman" w:hAnsi="Times New Roman"/>
          <w:b/>
          <w:sz w:val="24"/>
          <w:szCs w:val="24"/>
        </w:rPr>
      </w:pPr>
      <w:r>
        <w:rPr>
          <w:rFonts w:ascii="Times New Roman" w:hAnsi="Times New Roman"/>
          <w:b/>
          <w:sz w:val="24"/>
          <w:szCs w:val="24"/>
        </w:rPr>
        <w:t>CONTRATAÇÃO DE EMPRESA ESPECIALIZADA COM DISPONIBILIZAÇÃO DE PROFISSIONAL, PARA PRESTAÇÃO DE SERVIÇOS NA ELABORAÇÃO, GESTÃO, IMPLANTAÇÃO E ACOMPANHAMENTO DO MOVIMENTO FINANCEIRO DE CONVÊNIOS E PROJETOS COM ATUAÇÃO VOLTADA PRINCIPALMENTE PARA OS ÓRGÃOS ESTADUAIS E FEDERAIS, COM O OBJETIVO DE PROMOVER A MELHORIA DA INFRAESTRUTURA E PATRIMONIAL E DOS SERVIÇOS PÚBLICOS OFERECIDOS À POPULAÇÃO.</w:t>
      </w:r>
    </w:p>
    <w:p w:rsidR="006B37D2" w:rsidRDefault="006B37D2" w:rsidP="006B37D2">
      <w:pPr>
        <w:widowControl w:val="0"/>
        <w:spacing w:after="0" w:line="360" w:lineRule="auto"/>
        <w:jc w:val="both"/>
        <w:rPr>
          <w:rFonts w:ascii="Times New Roman" w:hAnsi="Times New Roman"/>
          <w:b/>
          <w:sz w:val="24"/>
          <w:szCs w:val="24"/>
        </w:rPr>
      </w:pPr>
    </w:p>
    <w:p w:rsidR="006B37D2" w:rsidRDefault="006B37D2" w:rsidP="006B37D2">
      <w:pPr>
        <w:widowControl w:val="0"/>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PARÁGRAFO ÚNICO:</w:t>
      </w:r>
    </w:p>
    <w:p w:rsidR="006B37D2" w:rsidRDefault="006B37D2" w:rsidP="006B37D2">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Faz parte Integrante deste Contrato, independente de sua transcrição, as peças constantes do Processo Licitatório nº 19/2017, Pregão nº 008/2017 e seus anexos.</w:t>
      </w: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CLÁUSULA SEGUNDA – DA PRESTAÇÃO DE SERVIÇOS</w:t>
      </w: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hAnsi="Times New Roman"/>
          <w:sz w:val="24"/>
          <w:szCs w:val="24"/>
        </w:rPr>
        <w:t xml:space="preserve">Os serviços adjudicados deverão ser prestados por profissional capacitado, com carga horária de 16 (dezesseis) horas semanais na sede da licitante e as demais em acompanhamento </w:t>
      </w:r>
      <w:proofErr w:type="gramStart"/>
      <w:r>
        <w:rPr>
          <w:rFonts w:ascii="Times New Roman" w:hAnsi="Times New Roman"/>
          <w:sz w:val="24"/>
          <w:szCs w:val="24"/>
        </w:rPr>
        <w:t>via</w:t>
      </w:r>
      <w:proofErr w:type="gramEnd"/>
      <w:r>
        <w:rPr>
          <w:rFonts w:ascii="Times New Roman" w:hAnsi="Times New Roman"/>
          <w:sz w:val="24"/>
          <w:szCs w:val="24"/>
        </w:rPr>
        <w:t xml:space="preserve"> sistema do Governo Federal, correndo por conta da Contratada as despesas de seguros, transporte, tributos, encargos trabalhistas e previdenciários decorrentes do fornecimento.</w:t>
      </w: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CLÁUSULA TERCEIRA - DA VIGÊNCIA CONTRATUAL</w:t>
      </w:r>
    </w:p>
    <w:p w:rsidR="006B37D2" w:rsidRDefault="006B37D2" w:rsidP="006B37D2">
      <w:pPr>
        <w:widowControl w:val="0"/>
        <w:spacing w:after="0" w:line="360" w:lineRule="auto"/>
        <w:ind w:firstLine="851"/>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 presente Contrato terá vigência da assinatura do presente contrato até 31/12/2017, </w:t>
      </w:r>
      <w:r>
        <w:rPr>
          <w:rFonts w:ascii="Times New Roman" w:eastAsia="Times New Roman" w:hAnsi="Times New Roman"/>
          <w:sz w:val="24"/>
          <w:szCs w:val="24"/>
          <w:lang w:eastAsia="pt-BR"/>
        </w:rPr>
        <w:t>podendo ser prorrogado a critério da administração, conforme art. 57, II, da Lei 8.666/93.</w:t>
      </w:r>
    </w:p>
    <w:p w:rsidR="006B37D2" w:rsidRDefault="006B37D2" w:rsidP="006B37D2">
      <w:pPr>
        <w:widowControl w:val="0"/>
        <w:spacing w:after="0" w:line="360" w:lineRule="auto"/>
        <w:ind w:firstLine="851"/>
        <w:jc w:val="both"/>
        <w:rPr>
          <w:rFonts w:ascii="Times New Roman" w:eastAsia="Times New Roman" w:hAnsi="Times New Roman"/>
          <w:color w:val="000000"/>
          <w:sz w:val="24"/>
          <w:szCs w:val="24"/>
        </w:rPr>
      </w:pPr>
    </w:p>
    <w:p w:rsidR="00C920C1" w:rsidRDefault="00C920C1" w:rsidP="006B37D2">
      <w:pPr>
        <w:widowControl w:val="0"/>
        <w:spacing w:after="0" w:line="360" w:lineRule="auto"/>
        <w:ind w:firstLine="851"/>
        <w:jc w:val="both"/>
        <w:rPr>
          <w:rFonts w:ascii="Times New Roman" w:eastAsia="Times New Roman" w:hAnsi="Times New Roman"/>
          <w:color w:val="000000"/>
          <w:sz w:val="24"/>
          <w:szCs w:val="24"/>
        </w:rPr>
      </w:pPr>
    </w:p>
    <w:p w:rsidR="00C920C1" w:rsidRDefault="00C920C1" w:rsidP="006B37D2">
      <w:pPr>
        <w:widowControl w:val="0"/>
        <w:spacing w:after="0" w:line="360" w:lineRule="auto"/>
        <w:ind w:firstLine="851"/>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CLÁUSULA QUARTA - DO VALOR CONTRATUAL</w:t>
      </w:r>
    </w:p>
    <w:p w:rsidR="006B37D2" w:rsidRDefault="006B37D2" w:rsidP="006B37D2">
      <w:pPr>
        <w:widowControl w:val="0"/>
        <w:spacing w:after="0" w:line="360" w:lineRule="auto"/>
        <w:ind w:firstLine="851"/>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Pelo pr</w:t>
      </w:r>
      <w:r w:rsidR="005558BF">
        <w:rPr>
          <w:rFonts w:ascii="Times New Roman" w:eastAsia="Times New Roman" w:hAnsi="Times New Roman"/>
          <w:color w:val="000000"/>
          <w:sz w:val="24"/>
          <w:szCs w:val="24"/>
        </w:rPr>
        <w:t>estação do serviço previsto</w:t>
      </w:r>
      <w:r>
        <w:rPr>
          <w:rFonts w:ascii="Times New Roman" w:eastAsia="Times New Roman" w:hAnsi="Times New Roman"/>
          <w:color w:val="000000"/>
          <w:sz w:val="24"/>
          <w:szCs w:val="24"/>
        </w:rPr>
        <w:t xml:space="preserve"> na Cláusula Primeira, a CONTRATANTE pagará à CO</w:t>
      </w:r>
      <w:r w:rsidR="00C920C1">
        <w:rPr>
          <w:rFonts w:ascii="Times New Roman" w:eastAsia="Times New Roman" w:hAnsi="Times New Roman"/>
          <w:color w:val="000000"/>
          <w:sz w:val="24"/>
          <w:szCs w:val="24"/>
        </w:rPr>
        <w:t xml:space="preserve">NTRATADA </w:t>
      </w:r>
      <w:r w:rsidR="005558BF">
        <w:rPr>
          <w:rFonts w:ascii="Times New Roman" w:eastAsia="Times New Roman" w:hAnsi="Times New Roman"/>
          <w:color w:val="000000"/>
          <w:sz w:val="24"/>
          <w:szCs w:val="24"/>
        </w:rPr>
        <w:t>o valor total de R$ 39.600,00 (</w:t>
      </w:r>
      <w:r w:rsidR="00C920C1">
        <w:rPr>
          <w:rFonts w:ascii="Times New Roman" w:eastAsia="Times New Roman" w:hAnsi="Times New Roman"/>
          <w:color w:val="000000"/>
          <w:sz w:val="24"/>
          <w:szCs w:val="24"/>
        </w:rPr>
        <w:t xml:space="preserve">Trinta e nove mil e seiscentos reais) </w:t>
      </w:r>
      <w:r>
        <w:rPr>
          <w:rFonts w:ascii="Times New Roman" w:eastAsia="Times New Roman" w:hAnsi="Times New Roman"/>
          <w:color w:val="000000"/>
          <w:sz w:val="24"/>
          <w:szCs w:val="24"/>
        </w:rPr>
        <w:t>conforme descrição abaixo.</w:t>
      </w:r>
    </w:p>
    <w:p w:rsidR="006B37D2" w:rsidRDefault="006B37D2" w:rsidP="006B37D2">
      <w:pPr>
        <w:widowControl w:val="0"/>
        <w:spacing w:after="0" w:line="360" w:lineRule="auto"/>
        <w:ind w:firstLine="851"/>
        <w:jc w:val="both"/>
        <w:rPr>
          <w:rFonts w:ascii="Times New Roman" w:eastAsia="Times New Roman" w:hAnsi="Times New Roman"/>
          <w:color w:val="000000"/>
          <w:sz w:val="24"/>
          <w:szCs w:val="24"/>
        </w:rPr>
      </w:pPr>
    </w:p>
    <w:tbl>
      <w:tblPr>
        <w:tblW w:w="95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1430"/>
        <w:gridCol w:w="1121"/>
        <w:gridCol w:w="3402"/>
        <w:gridCol w:w="1370"/>
        <w:gridCol w:w="1559"/>
      </w:tblGrid>
      <w:tr w:rsidR="006B37D2" w:rsidTr="00C920C1">
        <w:tc>
          <w:tcPr>
            <w:tcW w:w="710" w:type="dxa"/>
            <w:tcBorders>
              <w:top w:val="single" w:sz="4" w:space="0" w:color="auto"/>
              <w:left w:val="single" w:sz="4" w:space="0" w:color="auto"/>
              <w:bottom w:val="single" w:sz="4" w:space="0" w:color="auto"/>
              <w:right w:val="single" w:sz="4" w:space="0" w:color="auto"/>
            </w:tcBorders>
            <w:hideMark/>
          </w:tcPr>
          <w:p w:rsidR="006B37D2" w:rsidRDefault="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Item</w:t>
            </w:r>
          </w:p>
        </w:tc>
        <w:tc>
          <w:tcPr>
            <w:tcW w:w="1430" w:type="dxa"/>
            <w:tcBorders>
              <w:top w:val="single" w:sz="4" w:space="0" w:color="auto"/>
              <w:left w:val="single" w:sz="4" w:space="0" w:color="auto"/>
              <w:bottom w:val="single" w:sz="4" w:space="0" w:color="auto"/>
              <w:right w:val="single" w:sz="4" w:space="0" w:color="auto"/>
            </w:tcBorders>
            <w:hideMark/>
          </w:tcPr>
          <w:p w:rsidR="006B37D2" w:rsidRDefault="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Quantidade</w:t>
            </w:r>
          </w:p>
        </w:tc>
        <w:tc>
          <w:tcPr>
            <w:tcW w:w="1121" w:type="dxa"/>
            <w:tcBorders>
              <w:top w:val="single" w:sz="4" w:space="0" w:color="auto"/>
              <w:left w:val="single" w:sz="4" w:space="0" w:color="auto"/>
              <w:bottom w:val="single" w:sz="4" w:space="0" w:color="auto"/>
              <w:right w:val="single" w:sz="4" w:space="0" w:color="auto"/>
            </w:tcBorders>
            <w:hideMark/>
          </w:tcPr>
          <w:p w:rsidR="006B37D2" w:rsidRDefault="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Unidade</w:t>
            </w:r>
          </w:p>
        </w:tc>
        <w:tc>
          <w:tcPr>
            <w:tcW w:w="3402" w:type="dxa"/>
            <w:tcBorders>
              <w:top w:val="single" w:sz="4" w:space="0" w:color="auto"/>
              <w:left w:val="single" w:sz="4" w:space="0" w:color="auto"/>
              <w:bottom w:val="single" w:sz="4" w:space="0" w:color="auto"/>
              <w:right w:val="single" w:sz="4" w:space="0" w:color="auto"/>
            </w:tcBorders>
            <w:hideMark/>
          </w:tcPr>
          <w:p w:rsidR="006B37D2" w:rsidRDefault="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Descrição</w:t>
            </w:r>
          </w:p>
        </w:tc>
        <w:tc>
          <w:tcPr>
            <w:tcW w:w="1370" w:type="dxa"/>
            <w:tcBorders>
              <w:top w:val="single" w:sz="4" w:space="0" w:color="auto"/>
              <w:left w:val="single" w:sz="4" w:space="0" w:color="auto"/>
              <w:bottom w:val="single" w:sz="4" w:space="0" w:color="auto"/>
              <w:right w:val="single" w:sz="4" w:space="0" w:color="auto"/>
            </w:tcBorders>
            <w:hideMark/>
          </w:tcPr>
          <w:p w:rsidR="006B37D2" w:rsidRDefault="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Preço unitário</w:t>
            </w:r>
          </w:p>
        </w:tc>
        <w:tc>
          <w:tcPr>
            <w:tcW w:w="1559" w:type="dxa"/>
            <w:tcBorders>
              <w:top w:val="single" w:sz="4" w:space="0" w:color="auto"/>
              <w:left w:val="single" w:sz="4" w:space="0" w:color="auto"/>
              <w:bottom w:val="single" w:sz="4" w:space="0" w:color="auto"/>
              <w:right w:val="single" w:sz="4" w:space="0" w:color="auto"/>
            </w:tcBorders>
            <w:hideMark/>
          </w:tcPr>
          <w:p w:rsidR="006B37D2" w:rsidRDefault="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Preço total</w:t>
            </w:r>
          </w:p>
        </w:tc>
      </w:tr>
      <w:tr w:rsidR="006B37D2" w:rsidTr="00C920C1">
        <w:tc>
          <w:tcPr>
            <w:tcW w:w="710" w:type="dxa"/>
            <w:tcBorders>
              <w:top w:val="single" w:sz="4" w:space="0" w:color="auto"/>
              <w:left w:val="single" w:sz="4" w:space="0" w:color="auto"/>
              <w:bottom w:val="single" w:sz="4" w:space="0" w:color="auto"/>
              <w:right w:val="single" w:sz="4" w:space="0" w:color="auto"/>
            </w:tcBorders>
          </w:tcPr>
          <w:p w:rsidR="006B37D2" w:rsidRDefault="00C920C1">
            <w:pPr>
              <w:widowControl w:val="0"/>
              <w:spacing w:after="0" w:line="36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1</w:t>
            </w:r>
            <w:proofErr w:type="gramEnd"/>
          </w:p>
        </w:tc>
        <w:tc>
          <w:tcPr>
            <w:tcW w:w="1430" w:type="dxa"/>
            <w:tcBorders>
              <w:top w:val="single" w:sz="4" w:space="0" w:color="auto"/>
              <w:left w:val="single" w:sz="4" w:space="0" w:color="auto"/>
              <w:bottom w:val="single" w:sz="4" w:space="0" w:color="auto"/>
              <w:right w:val="single" w:sz="4" w:space="0" w:color="auto"/>
            </w:tcBorders>
          </w:tcPr>
          <w:p w:rsidR="006B37D2" w:rsidRDefault="00C920C1" w:rsidP="00C920C1">
            <w:pPr>
              <w:widowControl w:val="0"/>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09</w:t>
            </w:r>
          </w:p>
        </w:tc>
        <w:tc>
          <w:tcPr>
            <w:tcW w:w="1121" w:type="dxa"/>
            <w:tcBorders>
              <w:top w:val="single" w:sz="4" w:space="0" w:color="auto"/>
              <w:left w:val="single" w:sz="4" w:space="0" w:color="auto"/>
              <w:bottom w:val="single" w:sz="4" w:space="0" w:color="auto"/>
              <w:right w:val="single" w:sz="4" w:space="0" w:color="auto"/>
            </w:tcBorders>
          </w:tcPr>
          <w:p w:rsidR="006B37D2" w:rsidRDefault="00C920C1">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Meses</w:t>
            </w:r>
          </w:p>
        </w:tc>
        <w:tc>
          <w:tcPr>
            <w:tcW w:w="3402" w:type="dxa"/>
            <w:tcBorders>
              <w:top w:val="single" w:sz="4" w:space="0" w:color="auto"/>
              <w:left w:val="single" w:sz="4" w:space="0" w:color="auto"/>
              <w:bottom w:val="single" w:sz="4" w:space="0" w:color="auto"/>
              <w:right w:val="single" w:sz="4" w:space="0" w:color="auto"/>
            </w:tcBorders>
          </w:tcPr>
          <w:p w:rsidR="006B37D2" w:rsidRPr="00C920C1" w:rsidRDefault="00C920C1">
            <w:pPr>
              <w:widowControl w:val="0"/>
              <w:spacing w:after="0" w:line="360" w:lineRule="auto"/>
              <w:jc w:val="both"/>
              <w:rPr>
                <w:rFonts w:ascii="Times New Roman" w:eastAsia="Times New Roman" w:hAnsi="Times New Roman"/>
                <w:color w:val="000000"/>
                <w:sz w:val="20"/>
                <w:szCs w:val="20"/>
              </w:rPr>
            </w:pPr>
            <w:r w:rsidRPr="00C920C1">
              <w:rPr>
                <w:rFonts w:ascii="Times New Roman" w:hAnsi="Times New Roman"/>
                <w:b/>
                <w:sz w:val="20"/>
                <w:szCs w:val="20"/>
              </w:rPr>
              <w:t>CONTRATAÇÃO DE EMPRESA ESPECIALIZADA COM DISPONIBILIZAÇÃO DE PROFISSIONAL, PARA PRESTAÇÃO DE SERVIÇOS NA ELABORAÇÃO, GESTÃO, IMPLANTAÇÃO E ACOMPANHAMENTO DO MOVIMENTO FINANCEIRO DE CONVÊNIOS E PROJETOS COM ATUAÇÃO VOLTADA PRINCIPALMENTE PARA OS ÓRGÃOS ESTADUAIS E FEDERAIS, COM O OBJETIVO DE PROMOVER A MELHORIA DA INFRAESTRUTURA E PATRIMONIAL E DOS SERVIÇOS PÚBLICOS OFERECIDOS À POPULAÇÃO</w:t>
            </w:r>
          </w:p>
        </w:tc>
        <w:tc>
          <w:tcPr>
            <w:tcW w:w="1370" w:type="dxa"/>
            <w:tcBorders>
              <w:top w:val="single" w:sz="4" w:space="0" w:color="auto"/>
              <w:left w:val="single" w:sz="4" w:space="0" w:color="auto"/>
              <w:bottom w:val="single" w:sz="4" w:space="0" w:color="auto"/>
              <w:right w:val="single" w:sz="4" w:space="0" w:color="auto"/>
            </w:tcBorders>
          </w:tcPr>
          <w:p w:rsidR="006B37D2" w:rsidRDefault="00C920C1">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4.400,00</w:t>
            </w:r>
          </w:p>
        </w:tc>
        <w:tc>
          <w:tcPr>
            <w:tcW w:w="1559" w:type="dxa"/>
            <w:tcBorders>
              <w:top w:val="single" w:sz="4" w:space="0" w:color="auto"/>
              <w:left w:val="single" w:sz="4" w:space="0" w:color="auto"/>
              <w:bottom w:val="single" w:sz="4" w:space="0" w:color="auto"/>
              <w:right w:val="single" w:sz="4" w:space="0" w:color="auto"/>
            </w:tcBorders>
          </w:tcPr>
          <w:p w:rsidR="006B37D2" w:rsidRDefault="00C920C1">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39.600,00</w:t>
            </w:r>
          </w:p>
        </w:tc>
      </w:tr>
    </w:tbl>
    <w:p w:rsidR="006B37D2" w:rsidRDefault="006B37D2" w:rsidP="006B37D2">
      <w:pPr>
        <w:widowControl w:val="0"/>
        <w:spacing w:after="0" w:line="360" w:lineRule="auto"/>
        <w:ind w:firstLine="851"/>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PARÁGRAFO ÚNICO:</w:t>
      </w:r>
    </w:p>
    <w:p w:rsidR="006B37D2" w:rsidRDefault="00C920C1" w:rsidP="006B37D2">
      <w:pPr>
        <w:widowControl w:val="0"/>
        <w:spacing w:after="0" w:line="36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A despesa decorrente da contratação de prestação de serviço</w:t>
      </w:r>
      <w:r w:rsidR="006B37D2">
        <w:rPr>
          <w:rFonts w:ascii="Times New Roman" w:eastAsia="Times New Roman" w:hAnsi="Times New Roman"/>
          <w:color w:val="000000"/>
          <w:sz w:val="24"/>
          <w:szCs w:val="24"/>
        </w:rPr>
        <w:t xml:space="preserve">, objeto deste </w:t>
      </w:r>
      <w:r>
        <w:rPr>
          <w:rFonts w:ascii="Times New Roman" w:eastAsia="Times New Roman" w:hAnsi="Times New Roman"/>
          <w:color w:val="000000"/>
          <w:sz w:val="24"/>
          <w:szCs w:val="24"/>
        </w:rPr>
        <w:t>Contrato, correrão</w:t>
      </w:r>
      <w:proofErr w:type="gramEnd"/>
      <w:r>
        <w:rPr>
          <w:rFonts w:ascii="Times New Roman" w:eastAsia="Times New Roman" w:hAnsi="Times New Roman"/>
          <w:color w:val="000000"/>
          <w:sz w:val="24"/>
          <w:szCs w:val="24"/>
        </w:rPr>
        <w:t xml:space="preserve"> à conta da seguinte</w:t>
      </w:r>
      <w:r w:rsidR="006B37D2">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Dotação</w:t>
      </w:r>
      <w:r w:rsidR="006B37D2">
        <w:rPr>
          <w:rFonts w:ascii="Times New Roman" w:eastAsia="Times New Roman" w:hAnsi="Times New Roman"/>
          <w:b/>
          <w:color w:val="000000"/>
          <w:sz w:val="24"/>
          <w:szCs w:val="24"/>
        </w:rPr>
        <w:t xml:space="preserve"> Orçamentária</w:t>
      </w:r>
      <w:r w:rsidR="00F63F4A">
        <w:rPr>
          <w:rFonts w:ascii="Times New Roman" w:eastAsia="Times New Roman" w:hAnsi="Times New Roman"/>
          <w:color w:val="000000"/>
          <w:sz w:val="24"/>
          <w:szCs w:val="24"/>
        </w:rPr>
        <w:t xml:space="preserve"> </w:t>
      </w:r>
      <w:r w:rsidR="00922ABD">
        <w:rPr>
          <w:rFonts w:ascii="Times New Roman" w:eastAsia="Times New Roman" w:hAnsi="Times New Roman"/>
          <w:color w:val="000000"/>
          <w:sz w:val="24"/>
          <w:szCs w:val="24"/>
        </w:rPr>
        <w:t>3.3.90.</w:t>
      </w:r>
      <w:r w:rsidR="00DF4970">
        <w:rPr>
          <w:rFonts w:ascii="Times New Roman" w:eastAsia="Times New Roman" w:hAnsi="Times New Roman"/>
          <w:color w:val="000000"/>
          <w:sz w:val="24"/>
          <w:szCs w:val="24"/>
        </w:rPr>
        <w:t xml:space="preserve">30.99.00.00.00, </w:t>
      </w:r>
      <w:r>
        <w:rPr>
          <w:rFonts w:ascii="Times New Roman" w:eastAsia="Times New Roman" w:hAnsi="Times New Roman"/>
          <w:color w:val="000000"/>
          <w:sz w:val="24"/>
          <w:szCs w:val="24"/>
        </w:rPr>
        <w:t xml:space="preserve">prevista </w:t>
      </w:r>
      <w:r w:rsidR="006B37D2">
        <w:rPr>
          <w:rFonts w:ascii="Times New Roman" w:eastAsia="Times New Roman" w:hAnsi="Times New Roman"/>
          <w:color w:val="000000"/>
          <w:sz w:val="24"/>
          <w:szCs w:val="24"/>
        </w:rPr>
        <w:t>na Lei Orçamentária do Exercício de 2017.</w:t>
      </w:r>
    </w:p>
    <w:p w:rsidR="00C920C1" w:rsidRDefault="00C920C1" w:rsidP="006B37D2">
      <w:pPr>
        <w:widowControl w:val="0"/>
        <w:spacing w:after="0" w:line="360" w:lineRule="auto"/>
        <w:jc w:val="both"/>
        <w:rPr>
          <w:rFonts w:ascii="Times New Roman" w:eastAsia="Times New Roman" w:hAnsi="Times New Roman"/>
          <w:color w:val="000000"/>
          <w:sz w:val="24"/>
          <w:szCs w:val="24"/>
        </w:rPr>
      </w:pPr>
    </w:p>
    <w:p w:rsidR="00C920C1" w:rsidRDefault="00C920C1"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tabs>
          <w:tab w:val="left" w:pos="-480"/>
          <w:tab w:val="center" w:pos="4252"/>
          <w:tab w:val="right" w:pos="8504"/>
        </w:tabs>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CLÁUSULA QUINTA - DAS CONDIÇÕES DE PAGAMENTO</w:t>
      </w:r>
    </w:p>
    <w:p w:rsidR="006B37D2" w:rsidRDefault="006B37D2" w:rsidP="006B37D2">
      <w:pPr>
        <w:widowControl w:val="0"/>
        <w:spacing w:after="0" w:line="360" w:lineRule="auto"/>
        <w:ind w:firstLine="851"/>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CONTRA</w:t>
      </w:r>
      <w:r w:rsidR="00C920C1">
        <w:rPr>
          <w:rFonts w:ascii="Times New Roman" w:eastAsia="Times New Roman" w:hAnsi="Times New Roman"/>
          <w:color w:val="000000"/>
          <w:sz w:val="24"/>
          <w:szCs w:val="24"/>
        </w:rPr>
        <w:t>TANTE efetuará o pagamento do</w:t>
      </w:r>
      <w:r w:rsidR="00F63F4A">
        <w:rPr>
          <w:rFonts w:ascii="Times New Roman" w:eastAsia="Times New Roman" w:hAnsi="Times New Roman"/>
          <w:color w:val="000000"/>
          <w:sz w:val="24"/>
          <w:szCs w:val="24"/>
        </w:rPr>
        <w:t xml:space="preserve"> serviço </w:t>
      </w:r>
      <w:r>
        <w:rPr>
          <w:rFonts w:ascii="Times New Roman" w:eastAsia="Times New Roman" w:hAnsi="Times New Roman"/>
          <w:color w:val="000000"/>
          <w:sz w:val="24"/>
          <w:szCs w:val="24"/>
        </w:rPr>
        <w:t>objeto deste Contrato até 10 dias após a afetiva realização do serviço e mediante a apresentação das respectivas notas fiscais eletrônicas.</w:t>
      </w: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PARÁGRAFO ÚNICO:</w:t>
      </w: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 CONTRATANTE poderá sustar o pagamento, no todo ou em parte, quando não for</w:t>
      </w:r>
      <w:r w:rsidR="00C920C1">
        <w:rPr>
          <w:rFonts w:ascii="Times New Roman" w:eastAsia="Times New Roman" w:hAnsi="Times New Roman"/>
          <w:color w:val="000000"/>
          <w:sz w:val="24"/>
          <w:szCs w:val="24"/>
        </w:rPr>
        <w:t>em respeitadas as normas da prestação de serviço</w:t>
      </w:r>
      <w:r>
        <w:rPr>
          <w:rFonts w:ascii="Times New Roman" w:eastAsia="Times New Roman" w:hAnsi="Times New Roman"/>
          <w:color w:val="000000"/>
          <w:sz w:val="24"/>
          <w:szCs w:val="24"/>
        </w:rPr>
        <w:t xml:space="preserve"> ou em desacordo com as exigências e especificações estabelecidas neste Contrato e no Processo Licitatório.</w:t>
      </w:r>
    </w:p>
    <w:p w:rsidR="006B37D2" w:rsidRDefault="006B37D2" w:rsidP="006B37D2">
      <w:pPr>
        <w:widowControl w:val="0"/>
        <w:spacing w:after="0" w:line="360" w:lineRule="auto"/>
        <w:ind w:firstLine="851"/>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CLÁUSULA SEXTA - DA RESCISÃO CONTRATUAL</w:t>
      </w:r>
    </w:p>
    <w:p w:rsidR="006B37D2" w:rsidRDefault="006B37D2" w:rsidP="006B37D2">
      <w:pPr>
        <w:widowControl w:val="0"/>
        <w:spacing w:after="0" w:line="360" w:lineRule="auto"/>
        <w:ind w:firstLine="851"/>
        <w:jc w:val="both"/>
        <w:rPr>
          <w:rFonts w:ascii="Times New Roman" w:eastAsia="Times New Roman" w:hAnsi="Times New Roman"/>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inexecução total ou parcial deste Contrato ensejará a sua rescisão administrativa, nas hipóteses previstas nos </w:t>
      </w:r>
      <w:proofErr w:type="spellStart"/>
      <w:r>
        <w:rPr>
          <w:rFonts w:ascii="Times New Roman" w:eastAsia="Times New Roman" w:hAnsi="Times New Roman"/>
          <w:color w:val="000000"/>
          <w:sz w:val="24"/>
          <w:szCs w:val="24"/>
        </w:rPr>
        <w:t>arts</w:t>
      </w:r>
      <w:proofErr w:type="spellEnd"/>
      <w:r>
        <w:rPr>
          <w:rFonts w:ascii="Times New Roman" w:eastAsia="Times New Roman" w:hAnsi="Times New Roman"/>
          <w:color w:val="000000"/>
          <w:sz w:val="24"/>
          <w:szCs w:val="24"/>
        </w:rPr>
        <w:t xml:space="preserve">. 77 e 78 da Lei nº 8.666/93 e posteriores alterações, com as </w:t>
      </w:r>
      <w:proofErr w:type="spellStart"/>
      <w:r>
        <w:rPr>
          <w:rFonts w:ascii="Times New Roman" w:eastAsia="Times New Roman" w:hAnsi="Times New Roman"/>
          <w:color w:val="000000"/>
          <w:sz w:val="24"/>
          <w:szCs w:val="24"/>
        </w:rPr>
        <w:t>consequências</w:t>
      </w:r>
      <w:proofErr w:type="spellEnd"/>
      <w:r>
        <w:rPr>
          <w:rFonts w:ascii="Times New Roman" w:eastAsia="Times New Roman" w:hAnsi="Times New Roman"/>
          <w:color w:val="000000"/>
          <w:sz w:val="24"/>
          <w:szCs w:val="24"/>
        </w:rPr>
        <w:t xml:space="preserve"> previstas no art. 80 da referida Lei, sem que caiba à CONTRATADA direito a qualquer indenização.</w:t>
      </w: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PARÁGRAFO PRIMEIRO </w:t>
      </w: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rescisão contratual poderá ser:</w:t>
      </w: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 - determinada por ato unilateral da Administração, nos casos enunciados nos incisos I a XII e XVII do art. 78 da Lei 8.666/93;</w:t>
      </w: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II - amigável, mediante autorização da autoridade competente, reduzida a termo no processo licitatório, desde que demonstrada conveniência para a Administração.</w:t>
      </w: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CLÁUSULA SÉTIMA - DAS PENALIDADES</w:t>
      </w: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Pelo atras</w:t>
      </w:r>
      <w:r w:rsidR="00C920C1">
        <w:rPr>
          <w:rFonts w:ascii="Times New Roman" w:eastAsia="Times New Roman" w:hAnsi="Times New Roman"/>
          <w:color w:val="000000"/>
          <w:sz w:val="24"/>
          <w:szCs w:val="24"/>
        </w:rPr>
        <w:t>o injustificado na prestação do serviço</w:t>
      </w:r>
      <w:r w:rsidR="00F86B21">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objeto deste Contrato, </w:t>
      </w:r>
      <w:proofErr w:type="gramStart"/>
      <w:r>
        <w:rPr>
          <w:rFonts w:ascii="Times New Roman" w:eastAsia="Times New Roman" w:hAnsi="Times New Roman"/>
          <w:color w:val="000000"/>
          <w:sz w:val="24"/>
          <w:szCs w:val="24"/>
        </w:rPr>
        <w:t>sujeita-se</w:t>
      </w:r>
      <w:proofErr w:type="gramEnd"/>
      <w:r>
        <w:rPr>
          <w:rFonts w:ascii="Times New Roman" w:eastAsia="Times New Roman" w:hAnsi="Times New Roman"/>
          <w:color w:val="000000"/>
          <w:sz w:val="24"/>
          <w:szCs w:val="24"/>
        </w:rPr>
        <w:t xml:space="preserve"> a CONTRATADA às penalidades previstas nos artigos 86 e 87 da Lei 8.666/93, na seguinte conformidade:</w:t>
      </w: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 – Advertência:</w:t>
      </w: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II - multa de 0,33% (trinta e três centésimos por cento) sobre o valor total da obrigação </w:t>
      </w:r>
      <w:r>
        <w:rPr>
          <w:rFonts w:ascii="Times New Roman" w:eastAsia="Times New Roman" w:hAnsi="Times New Roman"/>
          <w:color w:val="000000"/>
          <w:sz w:val="24"/>
          <w:szCs w:val="24"/>
        </w:rPr>
        <w:lastRenderedPageBreak/>
        <w:t>não cumprida, por dia de atraso, limitada ao total de 20% (vinte por cento).</w:t>
      </w: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III – Suspensão temporária de participação em licitação e impedimento de contratar com a Administração;</w:t>
      </w: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IV – Declaração de inidoneidade para licitar ou contratar com a Administração Pública enquanto perdurarem os motivos determinantes da punição ou até que seja promovida a reabilitação perante a própria</w:t>
      </w:r>
      <w:proofErr w:type="gramStart"/>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autoridade que aplicou a penalidade;</w:t>
      </w: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 – As multas aqui previstas não têm caráter compensatório, porém moratório e, </w:t>
      </w:r>
      <w:proofErr w:type="spellStart"/>
      <w:r>
        <w:rPr>
          <w:rFonts w:ascii="Times New Roman" w:eastAsia="Times New Roman" w:hAnsi="Times New Roman"/>
          <w:color w:val="000000"/>
          <w:sz w:val="24"/>
          <w:szCs w:val="24"/>
        </w:rPr>
        <w:t>consequentemente</w:t>
      </w:r>
      <w:proofErr w:type="spellEnd"/>
      <w:r>
        <w:rPr>
          <w:rFonts w:ascii="Times New Roman" w:eastAsia="Times New Roman" w:hAnsi="Times New Roman"/>
          <w:color w:val="000000"/>
          <w:sz w:val="24"/>
          <w:szCs w:val="24"/>
        </w:rPr>
        <w:t>, o pagamento delas não exime a CONTRATADA da reparação dos eventuais danos, perdas ou prejuízos que seu ato punível venha acarretar à CONTRATANTE.</w:t>
      </w:r>
    </w:p>
    <w:p w:rsidR="006B37D2" w:rsidRDefault="006B37D2" w:rsidP="006B37D2">
      <w:pPr>
        <w:widowControl w:val="0"/>
        <w:spacing w:after="0" w:line="360" w:lineRule="auto"/>
        <w:ind w:firstLine="851"/>
        <w:jc w:val="both"/>
        <w:rPr>
          <w:rFonts w:ascii="Times New Roman" w:eastAsia="Times New Roman" w:hAnsi="Times New Roman"/>
          <w:b/>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CLÁUSULA OITAVA - DA CESSÃO OU TRANSFERÊNCIA</w:t>
      </w:r>
    </w:p>
    <w:p w:rsidR="006B37D2" w:rsidRDefault="006B37D2" w:rsidP="006B37D2">
      <w:pPr>
        <w:widowControl w:val="0"/>
        <w:spacing w:after="0" w:line="360" w:lineRule="auto"/>
        <w:ind w:firstLine="851"/>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 presente termo não poderá ser objeto de cessão ou transferência, no todo ou em parte.</w:t>
      </w: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CLÁUSULA NONA - DA PUBLICAÇÃO DO CONTRATO</w:t>
      </w:r>
    </w:p>
    <w:p w:rsidR="006B37D2" w:rsidRDefault="006B37D2" w:rsidP="006B37D2">
      <w:pPr>
        <w:widowControl w:val="0"/>
        <w:spacing w:after="0" w:line="360" w:lineRule="auto"/>
        <w:ind w:firstLine="851"/>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 CONTRATANTE providenciará a publicação respectiva, em resumo, do presente termo, na forma prevista em Lei.</w:t>
      </w: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CLÁUSULA DÉCIMA - DAS DISPOSIÇÕES COMPLEMENTARES</w:t>
      </w:r>
    </w:p>
    <w:p w:rsidR="006B37D2" w:rsidRDefault="006B37D2" w:rsidP="006B37D2">
      <w:pPr>
        <w:widowControl w:val="0"/>
        <w:spacing w:after="0" w:line="360" w:lineRule="auto"/>
        <w:ind w:firstLine="851"/>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Os casos omissos ao presente termo serão resolvidos em estrita obediência às diretrizes da </w:t>
      </w:r>
      <w:r>
        <w:rPr>
          <w:rFonts w:ascii="Times New Roman" w:eastAsia="Times New Roman" w:hAnsi="Times New Roman"/>
          <w:sz w:val="24"/>
          <w:szCs w:val="24"/>
          <w:lang w:eastAsia="pt-BR"/>
        </w:rPr>
        <w:t xml:space="preserve">Lei Federal nº 10.520, de 17 de julho de 2002 e </w:t>
      </w:r>
      <w:r>
        <w:rPr>
          <w:rFonts w:ascii="Times New Roman" w:eastAsia="Times New Roman" w:hAnsi="Times New Roman"/>
          <w:color w:val="000000"/>
          <w:sz w:val="24"/>
          <w:szCs w:val="24"/>
        </w:rPr>
        <w:t>Lei nº 8.666/93, com suas posteriores alterações.</w:t>
      </w: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CLÁUSULA DÉCIMA PRIMEIRA - DO FORO</w:t>
      </w:r>
    </w:p>
    <w:p w:rsidR="006B37D2" w:rsidRDefault="006B37D2" w:rsidP="006B37D2">
      <w:pPr>
        <w:widowControl w:val="0"/>
        <w:spacing w:after="0" w:line="360" w:lineRule="auto"/>
        <w:ind w:firstLine="851"/>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Fica eleito o Foro da Comarca de Xaxim, SC, para qualquer procedimento relacionado com o cumprimento do presente Contrato.</w:t>
      </w:r>
    </w:p>
    <w:p w:rsidR="006B37D2" w:rsidRDefault="006B37D2" w:rsidP="006B37D2">
      <w:pPr>
        <w:widowControl w:val="0"/>
        <w:spacing w:after="0" w:line="360" w:lineRule="auto"/>
        <w:ind w:firstLine="851"/>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 para firmeza e validade do que aqui ficou estipulado, foi lavrado o presente termo em </w:t>
      </w:r>
      <w:r>
        <w:rPr>
          <w:rFonts w:ascii="Times New Roman" w:eastAsia="Times New Roman" w:hAnsi="Times New Roman"/>
          <w:color w:val="000000"/>
          <w:sz w:val="24"/>
          <w:szCs w:val="24"/>
        </w:rPr>
        <w:lastRenderedPageBreak/>
        <w:t>03 (três) vias de igual teor, que, depois de lido e achado conforme, é assinado pelas partes contratantes e por duas testemunhas que a tudo assistiram.</w:t>
      </w:r>
    </w:p>
    <w:p w:rsidR="006B37D2" w:rsidRDefault="006B37D2" w:rsidP="00C920C1">
      <w:pPr>
        <w:widowControl w:val="0"/>
        <w:spacing w:after="0" w:line="360" w:lineRule="auto"/>
        <w:jc w:val="center"/>
        <w:rPr>
          <w:rFonts w:ascii="Times New Roman" w:eastAsia="Times New Roman" w:hAnsi="Times New Roman"/>
          <w:color w:val="000000"/>
          <w:sz w:val="24"/>
          <w:szCs w:val="24"/>
        </w:rPr>
      </w:pPr>
    </w:p>
    <w:p w:rsidR="006B37D2" w:rsidRDefault="006B37D2" w:rsidP="00C920C1">
      <w:pPr>
        <w:widowControl w:val="0"/>
        <w:tabs>
          <w:tab w:val="left" w:pos="708"/>
          <w:tab w:val="left" w:pos="1416"/>
          <w:tab w:val="left" w:pos="2124"/>
          <w:tab w:val="left" w:pos="2832"/>
          <w:tab w:val="left" w:pos="3540"/>
          <w:tab w:val="left" w:pos="4248"/>
          <w:tab w:val="left" w:pos="4710"/>
        </w:tabs>
        <w:spacing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Entre Rios, S</w:t>
      </w:r>
      <w:r w:rsidR="00C920C1">
        <w:rPr>
          <w:rFonts w:ascii="Times New Roman" w:eastAsia="Times New Roman" w:hAnsi="Times New Roman"/>
          <w:color w:val="000000"/>
          <w:sz w:val="24"/>
          <w:szCs w:val="24"/>
        </w:rPr>
        <w:t>C, 04 de abril de 2017.</w:t>
      </w: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p>
    <w:tbl>
      <w:tblPr>
        <w:tblW w:w="9072" w:type="dxa"/>
        <w:tblInd w:w="108" w:type="dxa"/>
        <w:tblLook w:val="01E0"/>
      </w:tblPr>
      <w:tblGrid>
        <w:gridCol w:w="4536"/>
        <w:gridCol w:w="4536"/>
      </w:tblGrid>
      <w:tr w:rsidR="006B37D2" w:rsidTr="006B37D2">
        <w:tc>
          <w:tcPr>
            <w:tcW w:w="4536" w:type="dxa"/>
            <w:hideMark/>
          </w:tcPr>
          <w:p w:rsidR="006B37D2" w:rsidRDefault="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JURANDI DELL OSBEL</w:t>
            </w:r>
          </w:p>
          <w:p w:rsidR="006B37D2" w:rsidRDefault="006B37D2">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Prefeito Municipal</w:t>
            </w:r>
          </w:p>
          <w:p w:rsidR="006B37D2" w:rsidRDefault="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CONTRATANTE</w:t>
            </w:r>
          </w:p>
        </w:tc>
        <w:tc>
          <w:tcPr>
            <w:tcW w:w="4536" w:type="dxa"/>
          </w:tcPr>
          <w:p w:rsidR="006B37D2" w:rsidRDefault="00C920C1">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VAGNER VISOLI EPP</w:t>
            </w:r>
          </w:p>
          <w:p w:rsidR="006B37D2" w:rsidRDefault="00C920C1">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Representante Legal</w:t>
            </w:r>
          </w:p>
          <w:p w:rsidR="00C920C1" w:rsidRDefault="00C920C1">
            <w:pPr>
              <w:widowControl w:val="0"/>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Vagner Visoli</w:t>
            </w:r>
          </w:p>
          <w:p w:rsidR="006B37D2" w:rsidRDefault="006B37D2">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CONTRATADA</w:t>
            </w:r>
          </w:p>
        </w:tc>
      </w:tr>
    </w:tbl>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6B37D2" w:rsidRDefault="006B37D2" w:rsidP="006B37D2">
      <w:pPr>
        <w:widowControl w:val="0"/>
        <w:spacing w:after="0" w:line="360" w:lineRule="auto"/>
        <w:jc w:val="both"/>
        <w:rPr>
          <w:rFonts w:ascii="Times New Roman" w:eastAsia="Times New Roman" w:hAnsi="Times New Roman"/>
          <w:color w:val="000000"/>
          <w:sz w:val="24"/>
          <w:szCs w:val="24"/>
        </w:rPr>
      </w:pPr>
    </w:p>
    <w:p w:rsidR="00C920C1" w:rsidRDefault="00C920C1" w:rsidP="00C920C1">
      <w:pPr>
        <w:widowControl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TESTEMUNHAS:</w:t>
      </w:r>
    </w:p>
    <w:p w:rsidR="00C920C1" w:rsidRDefault="00C920C1" w:rsidP="00C920C1">
      <w:pPr>
        <w:widowControl w:val="0"/>
        <w:spacing w:after="0" w:line="360" w:lineRule="auto"/>
        <w:jc w:val="both"/>
        <w:rPr>
          <w:rFonts w:ascii="Times New Roman" w:eastAsia="Times New Roman" w:hAnsi="Times New Roman"/>
          <w:color w:val="000000"/>
          <w:sz w:val="24"/>
          <w:szCs w:val="24"/>
        </w:rPr>
      </w:pPr>
    </w:p>
    <w:p w:rsidR="00C920C1" w:rsidRDefault="00C920C1" w:rsidP="00C920C1">
      <w:pPr>
        <w:widowControl w:val="0"/>
        <w:spacing w:after="0" w:line="360" w:lineRule="auto"/>
        <w:jc w:val="both"/>
        <w:rPr>
          <w:rFonts w:ascii="Times New Roman" w:eastAsia="Times New Roman" w:hAnsi="Times New Roman"/>
          <w:color w:val="000000"/>
          <w:sz w:val="24"/>
          <w:szCs w:val="24"/>
        </w:rPr>
      </w:pPr>
    </w:p>
    <w:p w:rsidR="00C920C1" w:rsidRPr="00225FFC" w:rsidRDefault="00C920C1" w:rsidP="00C920C1">
      <w:pPr>
        <w:jc w:val="both"/>
        <w:rPr>
          <w:rFonts w:ascii="Times New Roman" w:hAnsi="Times New Roman"/>
          <w:sz w:val="21"/>
          <w:szCs w:val="21"/>
        </w:rPr>
      </w:pPr>
      <w:r w:rsidRPr="00225FFC">
        <w:rPr>
          <w:rFonts w:ascii="Times New Roman" w:hAnsi="Times New Roman"/>
          <w:sz w:val="21"/>
          <w:szCs w:val="21"/>
        </w:rPr>
        <w:t>Nome:     Adão de Almeida Leite                                   Nome</w:t>
      </w:r>
      <w:r>
        <w:rPr>
          <w:rFonts w:ascii="Times New Roman" w:hAnsi="Times New Roman"/>
          <w:sz w:val="21"/>
          <w:szCs w:val="21"/>
        </w:rPr>
        <w:t xml:space="preserve">: </w:t>
      </w:r>
      <w:proofErr w:type="spellStart"/>
      <w:r>
        <w:rPr>
          <w:rFonts w:ascii="Times New Roman" w:hAnsi="Times New Roman"/>
          <w:sz w:val="21"/>
          <w:szCs w:val="21"/>
        </w:rPr>
        <w:t>Adriani</w:t>
      </w:r>
      <w:proofErr w:type="spellEnd"/>
      <w:r>
        <w:rPr>
          <w:rFonts w:ascii="Times New Roman" w:hAnsi="Times New Roman"/>
          <w:sz w:val="21"/>
          <w:szCs w:val="21"/>
        </w:rPr>
        <w:t xml:space="preserve"> M. B. Schwartz</w:t>
      </w:r>
    </w:p>
    <w:p w:rsidR="00C920C1" w:rsidRPr="005F0CEB" w:rsidRDefault="00C920C1" w:rsidP="00C920C1">
      <w:pPr>
        <w:jc w:val="both"/>
        <w:rPr>
          <w:rFonts w:ascii="Times New Roman" w:hAnsi="Times New Roman"/>
          <w:sz w:val="21"/>
          <w:szCs w:val="21"/>
        </w:rPr>
      </w:pPr>
      <w:r>
        <w:rPr>
          <w:rFonts w:ascii="Times New Roman" w:hAnsi="Times New Roman"/>
          <w:sz w:val="21"/>
          <w:szCs w:val="21"/>
        </w:rPr>
        <w:t>CPF:</w:t>
      </w:r>
      <w:proofErr w:type="gramStart"/>
      <w:r>
        <w:rPr>
          <w:rFonts w:ascii="Times New Roman" w:hAnsi="Times New Roman"/>
          <w:sz w:val="21"/>
          <w:szCs w:val="21"/>
        </w:rPr>
        <w:t xml:space="preserve"> </w:t>
      </w:r>
      <w:r w:rsidRPr="00225FFC">
        <w:rPr>
          <w:rFonts w:ascii="Times New Roman" w:hAnsi="Times New Roman"/>
          <w:sz w:val="21"/>
          <w:szCs w:val="21"/>
        </w:rPr>
        <w:t xml:space="preserve"> </w:t>
      </w:r>
      <w:proofErr w:type="gramEnd"/>
      <w:r w:rsidRPr="00225FFC">
        <w:rPr>
          <w:rFonts w:ascii="Times New Roman" w:hAnsi="Times New Roman"/>
          <w:sz w:val="21"/>
          <w:szCs w:val="21"/>
        </w:rPr>
        <w:t xml:space="preserve">527.999.809-53                            </w:t>
      </w:r>
      <w:r>
        <w:rPr>
          <w:rFonts w:ascii="Times New Roman" w:hAnsi="Times New Roman"/>
          <w:sz w:val="21"/>
          <w:szCs w:val="21"/>
        </w:rPr>
        <w:t xml:space="preserve">                        CPF:   008.232.939-71</w:t>
      </w:r>
    </w:p>
    <w:p w:rsidR="0014566A" w:rsidRDefault="0014566A"/>
    <w:sectPr w:rsidR="0014566A" w:rsidSect="0014566A">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7D2" w:rsidRDefault="006B37D2" w:rsidP="006B37D2">
      <w:pPr>
        <w:spacing w:after="0" w:line="240" w:lineRule="auto"/>
      </w:pPr>
      <w:r>
        <w:separator/>
      </w:r>
    </w:p>
  </w:endnote>
  <w:endnote w:type="continuationSeparator" w:id="1">
    <w:p w:rsidR="006B37D2" w:rsidRDefault="006B37D2" w:rsidP="006B3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7D2" w:rsidRDefault="006B37D2" w:rsidP="006B37D2">
      <w:pPr>
        <w:spacing w:after="0" w:line="240" w:lineRule="auto"/>
      </w:pPr>
      <w:r>
        <w:separator/>
      </w:r>
    </w:p>
  </w:footnote>
  <w:footnote w:type="continuationSeparator" w:id="1">
    <w:p w:rsidR="006B37D2" w:rsidRDefault="006B37D2" w:rsidP="006B37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D2" w:rsidRDefault="00D22E66" w:rsidP="006B37D2">
    <w:pPr>
      <w:pStyle w:val="Cabealho"/>
    </w:pPr>
    <w:r>
      <w:pict>
        <v:rect id="Retângulo 1" o:spid="_x0000_s1025" style="position:absolute;margin-left:99pt;margin-top:9.05pt;width:315pt;height:44.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" stroked="f">
          <v:textbox>
            <w:txbxContent>
              <w:p w:rsidR="006B37D2" w:rsidRDefault="006B37D2" w:rsidP="006B37D2">
                <w:pPr>
                  <w:rPr>
                    <w:rFonts w:ascii="Times New Roman" w:hAnsi="Times New Roman"/>
                    <w:b/>
                    <w:sz w:val="24"/>
                    <w:szCs w:val="24"/>
                  </w:rPr>
                </w:pPr>
                <w:r>
                  <w:rPr>
                    <w:rFonts w:ascii="Times New Roman" w:hAnsi="Times New Roman"/>
                    <w:b/>
                    <w:sz w:val="24"/>
                    <w:szCs w:val="24"/>
                  </w:rPr>
                  <w:t>ESTADO DE SANTA CATARINA</w:t>
                </w:r>
              </w:p>
              <w:p w:rsidR="006B37D2" w:rsidRDefault="006B37D2" w:rsidP="006B37D2">
                <w:pPr>
                  <w:rPr>
                    <w:rFonts w:ascii="Times New Roman" w:hAnsi="Times New Roman"/>
                    <w:b/>
                    <w:sz w:val="24"/>
                    <w:szCs w:val="24"/>
                  </w:rPr>
                </w:pPr>
                <w:r>
                  <w:rPr>
                    <w:rFonts w:ascii="Times New Roman" w:hAnsi="Times New Roman"/>
                    <w:b/>
                    <w:sz w:val="24"/>
                    <w:szCs w:val="24"/>
                  </w:rPr>
                  <w:t>PREFEITURA MUNICIPAL DE ENTRE RIOS</w:t>
                </w:r>
              </w:p>
            </w:txbxContent>
          </v:textbox>
        </v:rect>
      </w:pict>
    </w:r>
    <w:r w:rsidR="006B37D2">
      <w:rPr>
        <w:noProof/>
        <w:lang w:eastAsia="pt-BR"/>
      </w:rPr>
      <w:drawing>
        <wp:inline distT="0" distB="0" distL="0" distR="0">
          <wp:extent cx="800100" cy="723900"/>
          <wp:effectExtent l="19050" t="0" r="0" b="0"/>
          <wp:docPr id="1" name="Imagem 1" descr="Brasao_entre_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entre_rios"/>
                  <pic:cNvPicPr>
                    <a:picLocks noChangeAspect="1" noChangeArrowheads="1"/>
                  </pic:cNvPicPr>
                </pic:nvPicPr>
                <pic:blipFill>
                  <a:blip r:embed="rId1"/>
                  <a:srcRect/>
                  <a:stretch>
                    <a:fillRect/>
                  </a:stretch>
                </pic:blipFill>
                <pic:spPr bwMode="auto">
                  <a:xfrm>
                    <a:off x="0" y="0"/>
                    <a:ext cx="800100" cy="723900"/>
                  </a:xfrm>
                  <a:prstGeom prst="rect">
                    <a:avLst/>
                  </a:prstGeom>
                  <a:noFill/>
                  <a:ln w="9525">
                    <a:noFill/>
                    <a:miter lim="800000"/>
                    <a:headEnd/>
                    <a:tailEnd/>
                  </a:ln>
                </pic:spPr>
              </pic:pic>
            </a:graphicData>
          </a:graphic>
        </wp:inline>
      </w:drawing>
    </w:r>
  </w:p>
  <w:p w:rsidR="006B37D2" w:rsidRDefault="006B37D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6B37D2"/>
    <w:rsid w:val="0014566A"/>
    <w:rsid w:val="005558BF"/>
    <w:rsid w:val="006B37D2"/>
    <w:rsid w:val="00862C48"/>
    <w:rsid w:val="008E5FC4"/>
    <w:rsid w:val="00922ABD"/>
    <w:rsid w:val="00C920C1"/>
    <w:rsid w:val="00D22E66"/>
    <w:rsid w:val="00D43D9D"/>
    <w:rsid w:val="00DF4970"/>
    <w:rsid w:val="00F63F4A"/>
    <w:rsid w:val="00F86B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bCs/>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D2"/>
    <w:rPr>
      <w:rFonts w:ascii="Calibri" w:eastAsia="Calibri" w:hAnsi="Calibri" w:cs="Times New Roman"/>
      <w:b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B37D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B37D2"/>
    <w:rPr>
      <w:rFonts w:ascii="Calibri" w:eastAsia="Calibri" w:hAnsi="Calibri" w:cs="Times New Roman"/>
      <w:bCs w:val="0"/>
      <w:sz w:val="22"/>
      <w:szCs w:val="22"/>
    </w:rPr>
  </w:style>
  <w:style w:type="paragraph" w:styleId="Rodap">
    <w:name w:val="footer"/>
    <w:basedOn w:val="Normal"/>
    <w:link w:val="RodapChar"/>
    <w:uiPriority w:val="99"/>
    <w:semiHidden/>
    <w:unhideWhenUsed/>
    <w:rsid w:val="006B37D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B37D2"/>
    <w:rPr>
      <w:rFonts w:ascii="Calibri" w:eastAsia="Calibri" w:hAnsi="Calibri" w:cs="Times New Roman"/>
      <w:bCs w:val="0"/>
      <w:sz w:val="22"/>
      <w:szCs w:val="22"/>
    </w:rPr>
  </w:style>
  <w:style w:type="paragraph" w:styleId="Textodebalo">
    <w:name w:val="Balloon Text"/>
    <w:basedOn w:val="Normal"/>
    <w:link w:val="TextodebaloChar"/>
    <w:uiPriority w:val="99"/>
    <w:semiHidden/>
    <w:unhideWhenUsed/>
    <w:rsid w:val="006B37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37D2"/>
    <w:rPr>
      <w:rFonts w:ascii="Tahoma" w:eastAsia="Calibri" w:hAnsi="Tahoma" w:cs="Tahoma"/>
      <w:bCs w:val="0"/>
      <w:sz w:val="16"/>
      <w:szCs w:val="16"/>
    </w:rPr>
  </w:style>
</w:styles>
</file>

<file path=word/webSettings.xml><?xml version="1.0" encoding="utf-8"?>
<w:webSettings xmlns:r="http://schemas.openxmlformats.org/officeDocument/2006/relationships" xmlns:w="http://schemas.openxmlformats.org/wordprocessingml/2006/main">
  <w:divs>
    <w:div w:id="808279736">
      <w:bodyDiv w:val="1"/>
      <w:marLeft w:val="0"/>
      <w:marRight w:val="0"/>
      <w:marTop w:val="0"/>
      <w:marBottom w:val="0"/>
      <w:divBdr>
        <w:top w:val="none" w:sz="0" w:space="0" w:color="auto"/>
        <w:left w:val="none" w:sz="0" w:space="0" w:color="auto"/>
        <w:bottom w:val="none" w:sz="0" w:space="0" w:color="auto"/>
        <w:right w:val="none" w:sz="0" w:space="0" w:color="auto"/>
      </w:divBdr>
    </w:div>
    <w:div w:id="13867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3073F-A51D-425D-AE57-88F50CD3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1146</Words>
  <Characters>6189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dc:creator>
  <cp:lastModifiedBy>Licita</cp:lastModifiedBy>
  <cp:revision>4</cp:revision>
  <cp:lastPrinted>2017-05-02T11:10:00Z</cp:lastPrinted>
  <dcterms:created xsi:type="dcterms:W3CDTF">2017-04-27T21:06:00Z</dcterms:created>
  <dcterms:modified xsi:type="dcterms:W3CDTF">2017-05-02T11:15:00Z</dcterms:modified>
</cp:coreProperties>
</file>