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575F" w14:textId="77777777" w:rsidR="00394D2D" w:rsidRDefault="00394D2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630D53AE" w14:textId="37F5E45A"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</w:t>
      </w:r>
      <w:r w:rsidR="007E7AC8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5</w:t>
      </w:r>
      <w:r w:rsidR="002B714F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1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/20</w:t>
      </w:r>
      <w:r w:rsidR="00CE26AC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20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, QUE CELEBRAM O MUNICIPIO DE ENTRE RIOS E A EMPRESA GETELL ENGENHARIA E CONSTRUÇÕES EIRELI</w:t>
      </w:r>
    </w:p>
    <w:p w14:paraId="11501E78" w14:textId="1AEED589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5782B3EC" w14:textId="69429E9D" w:rsidR="00394D2D" w:rsidRDefault="00394D2D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3BCBE73E" w14:textId="77777777" w:rsidR="00394D2D" w:rsidRDefault="00394D2D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49AD966B" w14:textId="77777777" w:rsidR="008E44C1" w:rsidRDefault="008E44C1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70946508" w14:textId="63D6A867" w:rsidR="00F04DFE" w:rsidRDefault="00F04DFE" w:rsidP="008E44C1">
      <w:pPr>
        <w:ind w:left="2127"/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</w:t>
      </w:r>
      <w:proofErr w:type="spellStart"/>
      <w:r w:rsidR="00936F1E">
        <w:rPr>
          <w:sz w:val="24"/>
          <w:szCs w:val="24"/>
        </w:rPr>
        <w:t>Publico</w:t>
      </w:r>
      <w:proofErr w:type="spellEnd"/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CE26AC">
        <w:rPr>
          <w:sz w:val="24"/>
          <w:szCs w:val="24"/>
        </w:rPr>
        <w:t xml:space="preserve">Universitário 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>, resolvem celebrar o presente Contrato de acordo com a</w:t>
      </w:r>
      <w:r w:rsidRPr="00CE26AC">
        <w:rPr>
          <w:b/>
          <w:sz w:val="24"/>
          <w:szCs w:val="24"/>
        </w:rPr>
        <w:t xml:space="preserve"> </w:t>
      </w:r>
      <w:r w:rsidR="00CE26AC" w:rsidRPr="00CE26AC">
        <w:rPr>
          <w:b/>
          <w:sz w:val="24"/>
          <w:szCs w:val="24"/>
        </w:rPr>
        <w:t>Tomada de Preços</w:t>
      </w:r>
      <w:r w:rsidRPr="006158E9">
        <w:rPr>
          <w:b/>
          <w:bCs/>
          <w:i/>
          <w:iCs/>
          <w:sz w:val="24"/>
          <w:szCs w:val="24"/>
        </w:rPr>
        <w:t xml:space="preserve">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CE26AC">
        <w:rPr>
          <w:b/>
          <w:sz w:val="24"/>
          <w:szCs w:val="24"/>
        </w:rPr>
        <w:t xml:space="preserve"> </w:t>
      </w:r>
      <w:r w:rsidR="00936F1E" w:rsidRPr="00CE26AC">
        <w:rPr>
          <w:b/>
          <w:sz w:val="24"/>
          <w:szCs w:val="24"/>
        </w:rPr>
        <w:t>00</w:t>
      </w:r>
      <w:r w:rsidR="007E7AC8">
        <w:rPr>
          <w:b/>
          <w:sz w:val="24"/>
          <w:szCs w:val="24"/>
        </w:rPr>
        <w:t>4</w:t>
      </w:r>
      <w:r w:rsidR="00936F1E" w:rsidRPr="00CE26AC">
        <w:rPr>
          <w:b/>
          <w:sz w:val="24"/>
          <w:szCs w:val="24"/>
        </w:rPr>
        <w:t>/20</w:t>
      </w:r>
      <w:r w:rsidR="00CE26AC" w:rsidRPr="00CE26AC">
        <w:rPr>
          <w:b/>
          <w:sz w:val="24"/>
          <w:szCs w:val="24"/>
        </w:rPr>
        <w:t>20</w:t>
      </w:r>
      <w:r w:rsidR="00936F1E" w:rsidRPr="00CE26AC">
        <w:rPr>
          <w:b/>
          <w:sz w:val="24"/>
          <w:szCs w:val="24"/>
        </w:rPr>
        <w:t xml:space="preserve"> </w:t>
      </w:r>
      <w:r w:rsidR="00CE26AC" w:rsidRPr="00CE26AC">
        <w:rPr>
          <w:b/>
          <w:sz w:val="24"/>
          <w:szCs w:val="24"/>
        </w:rPr>
        <w:t xml:space="preserve">- </w:t>
      </w:r>
      <w:r w:rsidR="00936F1E" w:rsidRPr="00CE26AC">
        <w:rPr>
          <w:b/>
          <w:sz w:val="24"/>
          <w:szCs w:val="24"/>
        </w:rPr>
        <w:t>PMER</w:t>
      </w:r>
      <w:r w:rsidR="000F12D6" w:rsidRPr="00CE26AC">
        <w:rPr>
          <w:b/>
          <w:sz w:val="24"/>
          <w:szCs w:val="24"/>
        </w:rPr>
        <w:t xml:space="preserve"> Processo Licitatório 0</w:t>
      </w:r>
      <w:r w:rsidR="007E7AC8">
        <w:rPr>
          <w:b/>
          <w:sz w:val="24"/>
          <w:szCs w:val="24"/>
        </w:rPr>
        <w:t>46</w:t>
      </w:r>
      <w:r w:rsidR="000F12D6" w:rsidRPr="00CE26AC">
        <w:rPr>
          <w:b/>
          <w:sz w:val="24"/>
          <w:szCs w:val="24"/>
        </w:rPr>
        <w:t>/20</w:t>
      </w:r>
      <w:r w:rsidR="00CE26AC">
        <w:rPr>
          <w:b/>
          <w:sz w:val="24"/>
          <w:szCs w:val="24"/>
        </w:rPr>
        <w:t>20</w:t>
      </w:r>
      <w:r w:rsidR="000F12D6" w:rsidRPr="00CE26AC">
        <w:rPr>
          <w:b/>
          <w:sz w:val="24"/>
          <w:szCs w:val="24"/>
        </w:rPr>
        <w:t xml:space="preserve"> homologado em</w:t>
      </w:r>
      <w:r w:rsidR="000F12D6" w:rsidRPr="00CE26AC">
        <w:rPr>
          <w:b/>
          <w:color w:val="FF0000"/>
          <w:sz w:val="24"/>
          <w:szCs w:val="24"/>
        </w:rPr>
        <w:t xml:space="preserve"> </w:t>
      </w:r>
      <w:r w:rsidR="007E7AC8" w:rsidRPr="007E7AC8">
        <w:rPr>
          <w:b/>
          <w:sz w:val="24"/>
          <w:szCs w:val="24"/>
        </w:rPr>
        <w:t>22</w:t>
      </w:r>
      <w:r w:rsidR="004E4321" w:rsidRPr="007E7AC8">
        <w:rPr>
          <w:b/>
          <w:sz w:val="24"/>
          <w:szCs w:val="24"/>
        </w:rPr>
        <w:t>/</w:t>
      </w:r>
      <w:r w:rsidR="00CE26AC" w:rsidRPr="007E7AC8">
        <w:rPr>
          <w:b/>
          <w:sz w:val="24"/>
          <w:szCs w:val="24"/>
        </w:rPr>
        <w:t>0</w:t>
      </w:r>
      <w:r w:rsidR="007E7AC8" w:rsidRPr="007E7AC8">
        <w:rPr>
          <w:b/>
          <w:sz w:val="24"/>
          <w:szCs w:val="24"/>
        </w:rPr>
        <w:t>9</w:t>
      </w:r>
      <w:r w:rsidR="004E4321" w:rsidRPr="007E7AC8">
        <w:rPr>
          <w:b/>
          <w:sz w:val="24"/>
          <w:szCs w:val="24"/>
        </w:rPr>
        <w:t>/20</w:t>
      </w:r>
      <w:r w:rsidR="00CE26AC" w:rsidRPr="007E7AC8">
        <w:rPr>
          <w:b/>
          <w:sz w:val="24"/>
          <w:szCs w:val="24"/>
        </w:rPr>
        <w:t>20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14:paraId="07F4E2FD" w14:textId="73C5860A" w:rsidR="008E44C1" w:rsidRDefault="008E44C1" w:rsidP="008E44C1">
      <w:pPr>
        <w:ind w:left="2127"/>
        <w:jc w:val="both"/>
        <w:rPr>
          <w:sz w:val="24"/>
          <w:szCs w:val="24"/>
        </w:rPr>
      </w:pPr>
    </w:p>
    <w:p w14:paraId="7BB42178" w14:textId="6C509FEE" w:rsidR="00394D2D" w:rsidRDefault="00394D2D" w:rsidP="008E44C1">
      <w:pPr>
        <w:ind w:left="2127"/>
        <w:jc w:val="both"/>
        <w:rPr>
          <w:sz w:val="24"/>
          <w:szCs w:val="24"/>
        </w:rPr>
      </w:pPr>
    </w:p>
    <w:p w14:paraId="6C146AE3" w14:textId="77777777" w:rsidR="00394D2D" w:rsidRDefault="00394D2D" w:rsidP="008E44C1">
      <w:pPr>
        <w:ind w:left="2127"/>
        <w:jc w:val="both"/>
        <w:rPr>
          <w:sz w:val="24"/>
          <w:szCs w:val="24"/>
        </w:rPr>
      </w:pPr>
    </w:p>
    <w:p w14:paraId="28481E80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Primeira – Do Objeto</w:t>
      </w:r>
    </w:p>
    <w:p w14:paraId="71C6DD1A" w14:textId="112C3C3C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1.</w:t>
      </w:r>
      <w:r w:rsidRPr="006158E9">
        <w:rPr>
          <w:b/>
          <w:bCs/>
          <w:i/>
          <w:iCs/>
        </w:rPr>
        <w:tab/>
      </w:r>
      <w:r w:rsidRPr="006158E9">
        <w:t xml:space="preserve">O </w:t>
      </w:r>
      <w:r w:rsidRPr="006158E9">
        <w:rPr>
          <w:b/>
          <w:bCs/>
          <w:i/>
          <w:iCs/>
        </w:rPr>
        <w:t>Objeto</w:t>
      </w:r>
      <w:r w:rsidRPr="006158E9">
        <w:t xml:space="preserve"> deste Contrato é Execução </w:t>
      </w:r>
      <w:r w:rsidR="007E7AC8">
        <w:rPr>
          <w:b/>
        </w:rPr>
        <w:t>OBRA RECAPEAMENTO ASFALTICO SOBRE CALÇAMENTO DA RUA OTILIA DELL OSBEL ORLANDI, NO CENTRO DO MUNICIPIO DE ENTRE RIOS-SC, COM USO DE RECURSOS</w:t>
      </w:r>
      <w:r w:rsidR="007E7AC8">
        <w:rPr>
          <w:b/>
        </w:rPr>
        <w:t xml:space="preserve"> </w:t>
      </w:r>
      <w:r w:rsidR="007E7AC8">
        <w:rPr>
          <w:b/>
        </w:rPr>
        <w:t>PROPRIOS</w:t>
      </w:r>
      <w:r w:rsidR="007E7AC8">
        <w:rPr>
          <w:b/>
        </w:rPr>
        <w:t>, de acordo com projetos e memoriais anexos ao edital licitatório 046/2020-PMER</w:t>
      </w:r>
      <w:r w:rsidR="00CE26AC">
        <w:t>.</w:t>
      </w:r>
    </w:p>
    <w:p w14:paraId="751D2F05" w14:textId="5AD5D339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1.1.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</w:rPr>
        <w:t>Obra</w:t>
      </w:r>
      <w:r w:rsidRPr="006158E9">
        <w:t xml:space="preserve"> será executada com o emprego de mão-de-obra e </w:t>
      </w:r>
      <w:proofErr w:type="gramStart"/>
      <w:r w:rsidRPr="006158E9">
        <w:t>equipamentos  necessários</w:t>
      </w:r>
      <w:proofErr w:type="gramEnd"/>
      <w:r w:rsidRPr="006158E9">
        <w:t xml:space="preserve"> à  sua completa execução, inclusive com fornecimento de todos os materiais necessários</w:t>
      </w:r>
      <w:r w:rsidR="00CE26AC">
        <w:t>, de acordo com projetos e planilhas</w:t>
      </w:r>
      <w:r w:rsidRPr="006158E9">
        <w:t>.</w:t>
      </w:r>
    </w:p>
    <w:p w14:paraId="7BA1C754" w14:textId="77777777" w:rsidR="00F04DFE" w:rsidRPr="006158E9" w:rsidRDefault="00F04DFE">
      <w:pPr>
        <w:pStyle w:val="CC"/>
        <w:numPr>
          <w:ilvl w:val="0"/>
          <w:numId w:val="0"/>
        </w:numPr>
        <w:spacing w:before="480" w:after="0"/>
        <w:ind w:firstLine="720"/>
        <w:outlineLvl w:val="0"/>
        <w:rPr>
          <w:b/>
          <w:i/>
        </w:rPr>
      </w:pPr>
      <w:r w:rsidRPr="006158E9">
        <w:rPr>
          <w:rFonts w:cs="Arial"/>
          <w:b/>
          <w:i/>
        </w:rPr>
        <w:t>Cláusula Segunda – Do Plano Plurianual, Da Legislação e Da Dotação</w:t>
      </w:r>
    </w:p>
    <w:p w14:paraId="0868CCBE" w14:textId="3E1A0824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2.</w:t>
      </w:r>
      <w:r w:rsidRPr="006158E9">
        <w:rPr>
          <w:b/>
          <w:bCs/>
          <w:i/>
          <w:iCs/>
        </w:rPr>
        <w:tab/>
      </w:r>
      <w:r w:rsidRPr="006158E9">
        <w:t xml:space="preserve">O </w:t>
      </w:r>
      <w:r w:rsidRPr="006158E9">
        <w:rPr>
          <w:b/>
          <w:bCs/>
          <w:i/>
          <w:iCs/>
        </w:rPr>
        <w:t>Objeto</w:t>
      </w:r>
      <w:r w:rsidRPr="006158E9">
        <w:t xml:space="preserve"> </w:t>
      </w:r>
      <w:r w:rsidR="004E4321">
        <w:t xml:space="preserve">do referido contato descrito na clausula primeira, e de acordo com planilha orçamentaria e cronograma </w:t>
      </w:r>
      <w:r w:rsidR="00965034">
        <w:t>físico</w:t>
      </w:r>
      <w:r w:rsidR="004E4321">
        <w:t xml:space="preserve"> financeiro</w:t>
      </w:r>
      <w:r w:rsidR="00965034">
        <w:t xml:space="preserve"> em anexo ao processo licitatório de n 0</w:t>
      </w:r>
      <w:r w:rsidR="007E7AC8">
        <w:t>46</w:t>
      </w:r>
      <w:r w:rsidR="00965034">
        <w:t>/20</w:t>
      </w:r>
      <w:r w:rsidR="00CE26AC">
        <w:t>20</w:t>
      </w:r>
      <w:r w:rsidR="00965034">
        <w:t xml:space="preserve">, </w:t>
      </w:r>
      <w:r w:rsidR="00CE26AC">
        <w:t>Tomada de Preços</w:t>
      </w:r>
      <w:r w:rsidR="00965034">
        <w:t xml:space="preserve"> de nº 00</w:t>
      </w:r>
      <w:r w:rsidR="007E7AC8">
        <w:t>4</w:t>
      </w:r>
      <w:r w:rsidR="00965034">
        <w:t>/20</w:t>
      </w:r>
      <w:r w:rsidR="00CE26AC">
        <w:t>20</w:t>
      </w:r>
      <w:r w:rsidR="00965034">
        <w:t>, consta das peças orçamentarias do município de Entre Rios –SC, vigentes.</w:t>
      </w:r>
    </w:p>
    <w:p w14:paraId="378345CD" w14:textId="77777777" w:rsidR="00F04DFE" w:rsidRPr="006158E9" w:rsidRDefault="00F04DFE">
      <w:pPr>
        <w:pStyle w:val="CC"/>
        <w:numPr>
          <w:ilvl w:val="0"/>
          <w:numId w:val="0"/>
        </w:numPr>
        <w:spacing w:after="120"/>
        <w:outlineLvl w:val="0"/>
      </w:pPr>
      <w:proofErr w:type="gramStart"/>
      <w:r w:rsidRPr="006158E9">
        <w:rPr>
          <w:b/>
          <w:bCs/>
          <w:i/>
          <w:iCs/>
        </w:rPr>
        <w:t>2.1</w:t>
      </w:r>
      <w:r w:rsidRPr="006158E9">
        <w:rPr>
          <w:b/>
          <w:bCs/>
          <w:i/>
          <w:iCs/>
        </w:rPr>
        <w:tab/>
      </w:r>
      <w:r w:rsidRPr="006158E9">
        <w:t>As</w:t>
      </w:r>
      <w:proofErr w:type="gramEnd"/>
      <w:r w:rsidRPr="006158E9">
        <w:t xml:space="preserve"> despesas decorrentes do presente Contrato correrão à conta da verba sob rubrica: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8"/>
        <w:gridCol w:w="3196"/>
        <w:gridCol w:w="2055"/>
        <w:gridCol w:w="2141"/>
        <w:gridCol w:w="1522"/>
      </w:tblGrid>
      <w:tr w:rsidR="007E7AC8" w:rsidRPr="00633A8A" w14:paraId="43C2AADF" w14:textId="6BD83997" w:rsidTr="00394D2D">
        <w:tc>
          <w:tcPr>
            <w:tcW w:w="1067" w:type="dxa"/>
          </w:tcPr>
          <w:p w14:paraId="4219ACD4" w14:textId="77777777" w:rsidR="00CD6B21" w:rsidRPr="00633A8A" w:rsidRDefault="00CD6B21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3319" w:type="dxa"/>
          </w:tcPr>
          <w:p w14:paraId="6E08154F" w14:textId="77777777" w:rsidR="00CD6B21" w:rsidRPr="00633A8A" w:rsidRDefault="00CD6B21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t>Dotação</w:t>
            </w:r>
          </w:p>
        </w:tc>
        <w:tc>
          <w:tcPr>
            <w:tcW w:w="2065" w:type="dxa"/>
          </w:tcPr>
          <w:p w14:paraId="47265ECD" w14:textId="77777777" w:rsidR="00CD6B21" w:rsidRPr="00633A8A" w:rsidRDefault="00CD6B21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t>Descrição da Dotação</w:t>
            </w:r>
          </w:p>
        </w:tc>
        <w:tc>
          <w:tcPr>
            <w:tcW w:w="1341" w:type="dxa"/>
          </w:tcPr>
          <w:p w14:paraId="260FB5EA" w14:textId="77777777" w:rsidR="00CD6B21" w:rsidRPr="00633A8A" w:rsidRDefault="00CD6B21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t>Complemento do Elemento</w:t>
            </w:r>
          </w:p>
        </w:tc>
        <w:tc>
          <w:tcPr>
            <w:tcW w:w="2120" w:type="dxa"/>
          </w:tcPr>
          <w:p w14:paraId="61265768" w14:textId="5D8531BE" w:rsidR="00CD6B21" w:rsidRPr="00633A8A" w:rsidRDefault="00CD6B21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Valor</w:t>
            </w:r>
          </w:p>
        </w:tc>
      </w:tr>
      <w:tr w:rsidR="007E7AC8" w:rsidRPr="00633A8A" w14:paraId="4815031E" w14:textId="7B29AF6E" w:rsidTr="00394D2D">
        <w:tc>
          <w:tcPr>
            <w:tcW w:w="1067" w:type="dxa"/>
          </w:tcPr>
          <w:p w14:paraId="1E221730" w14:textId="6D31739A" w:rsidR="00CD6B21" w:rsidRPr="00633A8A" w:rsidRDefault="007E7AC8" w:rsidP="00394D2D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</w:t>
            </w:r>
          </w:p>
        </w:tc>
        <w:tc>
          <w:tcPr>
            <w:tcW w:w="3319" w:type="dxa"/>
          </w:tcPr>
          <w:p w14:paraId="1CE04EAD" w14:textId="2A8E6B4A" w:rsidR="00CD6B21" w:rsidRPr="00633A8A" w:rsidRDefault="00CD6B21" w:rsidP="00CD6B21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 w:rsidRPr="00633A8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  <w:r w:rsidRPr="00633A8A">
              <w:rPr>
                <w:i/>
                <w:sz w:val="22"/>
                <w:szCs w:val="22"/>
              </w:rPr>
              <w:t>.01.1.0</w:t>
            </w:r>
            <w:r>
              <w:rPr>
                <w:i/>
                <w:sz w:val="22"/>
                <w:szCs w:val="22"/>
              </w:rPr>
              <w:t>71</w:t>
            </w:r>
            <w:r w:rsidRPr="00633A8A">
              <w:rPr>
                <w:i/>
                <w:sz w:val="22"/>
                <w:szCs w:val="22"/>
              </w:rPr>
              <w:t>.4.4.90.00.0.00.00.00</w:t>
            </w:r>
          </w:p>
        </w:tc>
        <w:tc>
          <w:tcPr>
            <w:tcW w:w="2065" w:type="dxa"/>
          </w:tcPr>
          <w:p w14:paraId="64370C33" w14:textId="0A89468A" w:rsidR="00CD6B21" w:rsidRPr="00633A8A" w:rsidRDefault="00394D2D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OBRA DE INFRAESTRUTURA</w:t>
            </w:r>
          </w:p>
        </w:tc>
        <w:tc>
          <w:tcPr>
            <w:tcW w:w="1341" w:type="dxa"/>
          </w:tcPr>
          <w:p w14:paraId="2EDBFA10" w14:textId="2913B1EE" w:rsidR="00CD6B21" w:rsidRPr="00633A8A" w:rsidRDefault="00CD6B21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 w:rsidRPr="00CE26AC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51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98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2120" w:type="dxa"/>
          </w:tcPr>
          <w:p w14:paraId="093C0ECB" w14:textId="665B18B5" w:rsidR="00CD6B21" w:rsidRPr="00CE26AC" w:rsidRDefault="007E7AC8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R$ 100.000,00</w:t>
            </w:r>
          </w:p>
        </w:tc>
      </w:tr>
      <w:tr w:rsidR="007E7AC8" w:rsidRPr="00633A8A" w14:paraId="2CB700E8" w14:textId="77777777" w:rsidTr="00394D2D">
        <w:tc>
          <w:tcPr>
            <w:tcW w:w="1067" w:type="dxa"/>
          </w:tcPr>
          <w:p w14:paraId="0C498784" w14:textId="1465C9A7" w:rsidR="00394D2D" w:rsidRDefault="00394D2D" w:rsidP="00394D2D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131</w:t>
            </w:r>
          </w:p>
        </w:tc>
        <w:tc>
          <w:tcPr>
            <w:tcW w:w="3319" w:type="dxa"/>
          </w:tcPr>
          <w:p w14:paraId="7BE09603" w14:textId="5C169F9F" w:rsidR="00394D2D" w:rsidRDefault="00394D2D" w:rsidP="00394D2D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 w:rsidRPr="00633A8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  <w:r w:rsidRPr="00633A8A">
              <w:rPr>
                <w:i/>
                <w:sz w:val="22"/>
                <w:szCs w:val="22"/>
              </w:rPr>
              <w:t>.01.1.0</w:t>
            </w:r>
            <w:r>
              <w:rPr>
                <w:i/>
                <w:sz w:val="22"/>
                <w:szCs w:val="22"/>
              </w:rPr>
              <w:t>71</w:t>
            </w:r>
            <w:r w:rsidRPr="00633A8A">
              <w:rPr>
                <w:i/>
                <w:sz w:val="22"/>
                <w:szCs w:val="22"/>
              </w:rPr>
              <w:t>.4.4.90.00.0.00.00.00</w:t>
            </w:r>
          </w:p>
        </w:tc>
        <w:tc>
          <w:tcPr>
            <w:tcW w:w="2065" w:type="dxa"/>
          </w:tcPr>
          <w:p w14:paraId="71E7E0BB" w14:textId="41D30EFF" w:rsidR="00394D2D" w:rsidRPr="00633A8A" w:rsidRDefault="00394D2D" w:rsidP="00394D2D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OBRA DE INFRAESTRUTURA</w:t>
            </w:r>
          </w:p>
        </w:tc>
        <w:tc>
          <w:tcPr>
            <w:tcW w:w="1341" w:type="dxa"/>
          </w:tcPr>
          <w:p w14:paraId="67A558A6" w14:textId="66C215D1" w:rsidR="00394D2D" w:rsidRPr="00CE26AC" w:rsidRDefault="00394D2D" w:rsidP="00394D2D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 w:rsidRPr="00CE26AC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51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98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2120" w:type="dxa"/>
          </w:tcPr>
          <w:p w14:paraId="4D46B5BD" w14:textId="469738B3" w:rsidR="00394D2D" w:rsidRDefault="00394D2D" w:rsidP="007E7AC8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R$ </w:t>
            </w:r>
            <w:r w:rsidR="007E7AC8">
              <w:rPr>
                <w:i/>
                <w:sz w:val="22"/>
                <w:szCs w:val="22"/>
              </w:rPr>
              <w:t>20.458,25</w:t>
            </w:r>
          </w:p>
        </w:tc>
      </w:tr>
    </w:tbl>
    <w:p w14:paraId="69255E6D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Terceira – Do Valor Contratado e do Pagamento</w:t>
      </w:r>
    </w:p>
    <w:p w14:paraId="59A47534" w14:textId="2D24F8AA" w:rsidR="00F04DFE" w:rsidRPr="006158E9" w:rsidRDefault="00F04DFE" w:rsidP="008E44C1">
      <w:pPr>
        <w:pStyle w:val="CC"/>
        <w:numPr>
          <w:ilvl w:val="0"/>
          <w:numId w:val="21"/>
        </w:numPr>
        <w:tabs>
          <w:tab w:val="clear" w:pos="1080"/>
          <w:tab w:val="num" w:pos="709"/>
        </w:tabs>
        <w:spacing w:after="0"/>
        <w:ind w:left="709" w:hanging="709"/>
        <w:outlineLvl w:val="0"/>
      </w:pPr>
      <w:r w:rsidRPr="006158E9">
        <w:t xml:space="preserve">O valor do presente Contrato é de </w:t>
      </w:r>
      <w:r w:rsidRPr="00394D2D">
        <w:rPr>
          <w:b/>
          <w:u w:val="single"/>
        </w:rPr>
        <w:t xml:space="preserve">R$ </w:t>
      </w:r>
      <w:r w:rsidR="007E7AC8">
        <w:rPr>
          <w:b/>
          <w:u w:val="single"/>
        </w:rPr>
        <w:t xml:space="preserve">120.458,25 </w:t>
      </w:r>
      <w:r w:rsidRPr="00633A8A">
        <w:t>(</w:t>
      </w:r>
      <w:r w:rsidR="007E7AC8">
        <w:t xml:space="preserve">Cento e vinte m </w:t>
      </w:r>
      <w:proofErr w:type="spellStart"/>
      <w:r w:rsidR="007E7AC8">
        <w:t>il</w:t>
      </w:r>
      <w:proofErr w:type="spellEnd"/>
      <w:r w:rsidR="007E7AC8">
        <w:t xml:space="preserve"> quatrocentos e cinquenta e oito reais com vinte cinco centavos</w:t>
      </w:r>
      <w:r w:rsidRPr="00633A8A">
        <w:t>)</w:t>
      </w:r>
      <w:r w:rsidRPr="006158E9">
        <w:t>, com os preços de mão-de-obra, de equipamentos utilizados e de materiais empregados, visando atender a Legislação Municipal relativa ao Imposto Sobre Serviços de Qualquer Natureza, e a Legislação Previdenciária, de acordo com o que segue:</w:t>
      </w:r>
    </w:p>
    <w:p w14:paraId="15314487" w14:textId="77777777" w:rsidR="00F04DFE" w:rsidRPr="006158E9" w:rsidRDefault="00F04DFE">
      <w:pPr>
        <w:pStyle w:val="CC"/>
        <w:numPr>
          <w:ilvl w:val="0"/>
          <w:numId w:val="0"/>
        </w:numPr>
        <w:spacing w:after="0"/>
        <w:ind w:left="360"/>
        <w:outlineLvl w:val="0"/>
      </w:pPr>
    </w:p>
    <w:tbl>
      <w:tblPr>
        <w:tblW w:w="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2268"/>
      </w:tblGrid>
      <w:tr w:rsidR="000F12D6" w:rsidRPr="006158E9" w14:paraId="4E42D397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374" w14:textId="77777777" w:rsidR="000F12D6" w:rsidRPr="006158E9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C3" w14:textId="77777777" w:rsidR="000F12D6" w:rsidRPr="006158E9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 (R$)</w:t>
            </w:r>
          </w:p>
        </w:tc>
      </w:tr>
      <w:tr w:rsidR="000F12D6" w:rsidRPr="00633A8A" w14:paraId="64BF2710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E05" w14:textId="77777777" w:rsidR="000F12D6" w:rsidRPr="00633A8A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Mao de 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1AC" w14:textId="2F5DAAA5" w:rsidR="000F12D6" w:rsidRPr="00633A8A" w:rsidRDefault="00633A8A" w:rsidP="007E7AC8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R$ </w:t>
            </w:r>
            <w:r w:rsidR="007E7A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18.068,74</w:t>
            </w:r>
          </w:p>
        </w:tc>
      </w:tr>
      <w:tr w:rsidR="000F12D6" w:rsidRPr="00633A8A" w14:paraId="4741CA79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A17" w14:textId="77777777" w:rsidR="000F12D6" w:rsidRPr="00633A8A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Materiais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FB4" w14:textId="70CEF502" w:rsidR="000F12D6" w:rsidRPr="00633A8A" w:rsidRDefault="00633A8A" w:rsidP="007E7AC8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R$ </w:t>
            </w:r>
            <w:r w:rsidR="007E7A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102.389,51</w:t>
            </w:r>
          </w:p>
        </w:tc>
      </w:tr>
      <w:tr w:rsidR="000F12D6" w:rsidRPr="000F12D6" w14:paraId="735F2C56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2A2" w14:textId="77777777" w:rsidR="000F12D6" w:rsidRPr="000F12D6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00D" w14:textId="6BA5D700" w:rsidR="000F12D6" w:rsidRPr="000F12D6" w:rsidRDefault="00633A8A" w:rsidP="00394D2D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R$ </w:t>
            </w:r>
            <w:r w:rsidR="007E7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120.458,25</w:t>
            </w:r>
          </w:p>
        </w:tc>
      </w:tr>
    </w:tbl>
    <w:p w14:paraId="2534C260" w14:textId="77777777" w:rsidR="00F04DFE" w:rsidRPr="005524AE" w:rsidRDefault="00F04DFE">
      <w:pPr>
        <w:pStyle w:val="CC"/>
        <w:numPr>
          <w:ilvl w:val="0"/>
          <w:numId w:val="0"/>
        </w:numPr>
        <w:spacing w:before="480" w:after="0"/>
        <w:outlineLvl w:val="0"/>
      </w:pPr>
      <w:r w:rsidRPr="006158E9">
        <w:rPr>
          <w:b/>
          <w:bCs/>
          <w:i/>
          <w:iCs/>
        </w:rPr>
        <w:t>3.1.</w:t>
      </w:r>
      <w:r w:rsidRPr="006158E9">
        <w:tab/>
        <w:t xml:space="preserve">Mensalmente, a </w:t>
      </w:r>
      <w:r w:rsidR="000F12D6" w:rsidRPr="000F12D6">
        <w:rPr>
          <w:b/>
        </w:rPr>
        <w:t>Engenharia do Município</w:t>
      </w:r>
      <w:r w:rsidRPr="006158E9">
        <w:t xml:space="preserve"> realizará a conferência da execução dos serviços, de acordo com os </w:t>
      </w:r>
      <w:r w:rsidRPr="005524AE">
        <w:t>Cronogramas Físico e Financeiro, e a medição dos quantitativos de serviços efetivamente executados no período.</w:t>
      </w:r>
    </w:p>
    <w:p w14:paraId="74119C5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5524AE">
        <w:rPr>
          <w:b/>
          <w:bCs/>
          <w:i/>
          <w:iCs/>
        </w:rPr>
        <w:t>3.2.</w:t>
      </w:r>
      <w:r w:rsidRPr="005524AE">
        <w:tab/>
        <w:t xml:space="preserve">Mesmo que a </w:t>
      </w:r>
      <w:r w:rsidRPr="005524AE">
        <w:rPr>
          <w:b/>
          <w:bCs/>
          <w:i/>
          <w:iCs/>
        </w:rPr>
        <w:t>Contratada</w:t>
      </w:r>
      <w:r w:rsidRPr="005524AE">
        <w:t xml:space="preserve"> </w:t>
      </w:r>
      <w:r w:rsidRPr="006158E9">
        <w:t xml:space="preserve">tenha ultrapassado sua meta, o pagamento garantido pelo </w:t>
      </w:r>
      <w:r w:rsidRPr="006158E9">
        <w:rPr>
          <w:b/>
          <w:bCs/>
          <w:i/>
          <w:iCs/>
        </w:rPr>
        <w:t>Departamento</w:t>
      </w:r>
      <w:r w:rsidRPr="006158E9">
        <w:t xml:space="preserve">, para o período, será aquele indicado nos Cronogramas Físico e Financeiro, de forma a atender a programação orçamentária do </w:t>
      </w:r>
      <w:r w:rsidR="000F12D6">
        <w:t>Município</w:t>
      </w:r>
      <w:r w:rsidR="000F12D6">
        <w:rPr>
          <w:b/>
          <w:bCs/>
          <w:i/>
          <w:iCs/>
        </w:rPr>
        <w:t>, podendo exceder a critério da gestão municipal e possibilidade legal</w:t>
      </w:r>
      <w:r w:rsidRPr="006158E9">
        <w:t>.</w:t>
      </w:r>
    </w:p>
    <w:p w14:paraId="62A789A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3.3.</w:t>
      </w:r>
      <w:r w:rsidRPr="006158E9">
        <w:tab/>
        <w:t xml:space="preserve">Após a </w:t>
      </w:r>
      <w:r w:rsidR="000F12D6" w:rsidRPr="000F12D6">
        <w:rPr>
          <w:b/>
        </w:rPr>
        <w:t>Engenharia do Município</w:t>
      </w:r>
      <w:r w:rsidRPr="006158E9">
        <w:t xml:space="preserve"> atestar a medição do período e o valor a ser cobrado, a </w:t>
      </w:r>
      <w:r w:rsidRPr="006158E9">
        <w:rPr>
          <w:b/>
          <w:bCs/>
          <w:i/>
          <w:iCs/>
        </w:rPr>
        <w:t>Contratada</w:t>
      </w:r>
      <w:r w:rsidRPr="006158E9">
        <w:t xml:space="preserve"> ingressará, obrigatoriamente, com a Nota Fiscal ou Fatura e demais documentação de acordo com o requerido no Edital, no Protocolo do </w:t>
      </w:r>
      <w:r w:rsidRPr="006158E9">
        <w:rPr>
          <w:b/>
          <w:bCs/>
          <w:i/>
          <w:iCs/>
        </w:rPr>
        <w:t>Departamento</w:t>
      </w:r>
      <w:r w:rsidRPr="006158E9">
        <w:t xml:space="preserve">, situado na Rua </w:t>
      </w:r>
      <w:r w:rsidR="000F12D6">
        <w:t>Pergentino Alberici, n 152, Centro de Entre Rios-SC, CEP 89.862-000</w:t>
      </w:r>
      <w:r w:rsidRPr="006158E9">
        <w:t>.</w:t>
      </w:r>
    </w:p>
    <w:p w14:paraId="50598431" w14:textId="77777777" w:rsidR="00F04DFE" w:rsidRPr="005524AE" w:rsidRDefault="00F04DFE">
      <w:pPr>
        <w:spacing w:before="240"/>
        <w:jc w:val="both"/>
        <w:rPr>
          <w:sz w:val="24"/>
          <w:szCs w:val="24"/>
        </w:rPr>
      </w:pPr>
      <w:r w:rsidRPr="005524AE">
        <w:rPr>
          <w:b/>
          <w:bCs/>
          <w:i/>
          <w:iCs/>
          <w:sz w:val="24"/>
          <w:szCs w:val="24"/>
        </w:rPr>
        <w:t>3.4.</w:t>
      </w:r>
      <w:r w:rsidRPr="005524AE">
        <w:rPr>
          <w:sz w:val="24"/>
          <w:szCs w:val="24"/>
        </w:rPr>
        <w:tab/>
        <w:t xml:space="preserve"> A Nota Fiscal ou Fatura de serviços referir-se-á ao somatório das quantidades medidas no mês, dadas como certas pela </w:t>
      </w:r>
      <w:r w:rsidR="00D80D76" w:rsidRPr="005524AE">
        <w:rPr>
          <w:b/>
          <w:sz w:val="24"/>
          <w:szCs w:val="24"/>
        </w:rPr>
        <w:t>Engenharia do Município</w:t>
      </w:r>
      <w:r w:rsidRPr="005524AE">
        <w:rPr>
          <w:b/>
          <w:bCs/>
          <w:i/>
          <w:iCs/>
          <w:sz w:val="24"/>
          <w:szCs w:val="24"/>
        </w:rPr>
        <w:t xml:space="preserve">, </w:t>
      </w:r>
      <w:r w:rsidRPr="005524AE">
        <w:rPr>
          <w:sz w:val="24"/>
          <w:szCs w:val="24"/>
        </w:rPr>
        <w:t>multiplicadas pelos seus valores unitários.</w:t>
      </w:r>
    </w:p>
    <w:p w14:paraId="15313D8B" w14:textId="77777777" w:rsidR="00F04DFE" w:rsidRPr="006158E9" w:rsidRDefault="00F04DFE">
      <w:pPr>
        <w:pStyle w:val="Recuodecorpodetexto"/>
        <w:tabs>
          <w:tab w:val="clear" w:pos="284"/>
          <w:tab w:val="clear" w:pos="1134"/>
          <w:tab w:val="clear" w:pos="2268"/>
        </w:tabs>
        <w:spacing w:before="400" w:after="0"/>
        <w:outlineLvl w:val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80D76">
        <w:rPr>
          <w:rFonts w:ascii="Times New Roman" w:hAnsi="Times New Roman" w:cs="Times New Roman"/>
          <w:color w:val="auto"/>
          <w:sz w:val="24"/>
          <w:szCs w:val="24"/>
        </w:rPr>
        <w:t>3.5.</w:t>
      </w:r>
      <w:r w:rsidRPr="00D80D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0D7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Nas Notas Fiscais ou Faturas, emitidas em formulário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da </w:t>
      </w:r>
      <w:r w:rsidRPr="006158E9">
        <w:rPr>
          <w:rFonts w:ascii="Times New Roman" w:hAnsi="Times New Roman" w:cs="Times New Roman"/>
          <w:color w:val="auto"/>
          <w:sz w:val="24"/>
          <w:szCs w:val="24"/>
        </w:rPr>
        <w:t>Contratada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em padrão aprovado pela Secretaria Municipal da Fazenda (SMF), deverão constar, obrigatoriamente, o número da licitação/contrato, o objeto contratado, o período de execução dos serviços faturados, a discriminação dos valores da mão-de-obra, dos equipamentos e dos materiais empregados, caso tenha sido cumprido o requerido no Item </w:t>
      </w:r>
      <w:r w:rsidRPr="00615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PROPOSTA DE PREÇOS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do Edital, conforme apurado no formulário padrão de medição, de acordo com o que consta no Subitem </w:t>
      </w:r>
      <w:r w:rsidRPr="00615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MEDIÇÃO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do mesmo instrumento, os valores das 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retenções na fonte o ISSQN e para a Previdência Social e o número do Cadastro Específico do INSS (CEI).</w:t>
      </w:r>
    </w:p>
    <w:p w14:paraId="1D12CCFF" w14:textId="77777777" w:rsidR="00F04DFE" w:rsidRPr="006158E9" w:rsidRDefault="00F04DFE">
      <w:pPr>
        <w:numPr>
          <w:ilvl w:val="12"/>
          <w:numId w:val="0"/>
        </w:num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3.6.</w:t>
      </w:r>
      <w:r w:rsidRPr="006158E9">
        <w:rPr>
          <w:sz w:val="24"/>
          <w:szCs w:val="24"/>
        </w:rPr>
        <w:tab/>
        <w:t xml:space="preserve">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ficará sujeita às seguintes retenções, que serão feitas pelo </w:t>
      </w:r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>:</w:t>
      </w:r>
    </w:p>
    <w:p w14:paraId="754F21C2" w14:textId="77777777" w:rsidR="00F04DFE" w:rsidRPr="006158E9" w:rsidRDefault="00F04DFE">
      <w:pPr>
        <w:spacing w:before="120"/>
        <w:ind w:left="567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a)</w:t>
      </w:r>
      <w:r w:rsidR="00D80D76">
        <w:rPr>
          <w:sz w:val="24"/>
          <w:szCs w:val="24"/>
        </w:rPr>
        <w:tab/>
        <w:t>de 3</w:t>
      </w:r>
      <w:r w:rsidRPr="006158E9">
        <w:rPr>
          <w:sz w:val="24"/>
          <w:szCs w:val="24"/>
        </w:rPr>
        <w:t>% (quatro por cento), para o Erário Municipal, relativos ao Imposto Sobre Serviços de Qualquer Natureza (ISSQN), do valor dos serviços contidos na Nota Fiscal/Fatura, nos termos da Lei</w:t>
      </w:r>
      <w:r w:rsidR="00D80D76">
        <w:rPr>
          <w:sz w:val="24"/>
          <w:szCs w:val="24"/>
        </w:rPr>
        <w:t>;</w:t>
      </w:r>
    </w:p>
    <w:p w14:paraId="77CF087C" w14:textId="77777777" w:rsidR="00F04DFE" w:rsidRPr="006158E9" w:rsidRDefault="00F04DFE">
      <w:pPr>
        <w:spacing w:before="120"/>
        <w:ind w:left="567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a.1)</w:t>
      </w:r>
      <w:r w:rsidRPr="006158E9">
        <w:rPr>
          <w:sz w:val="24"/>
          <w:szCs w:val="24"/>
        </w:rPr>
        <w:t xml:space="preserve"> quando da emissão da Nota Fiscal ou Fatura,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deverá destacar o valor desta retenção, com o título “ISSQN NA FONTE;</w:t>
      </w:r>
    </w:p>
    <w:p w14:paraId="5C85645F" w14:textId="77777777" w:rsidR="00F04DFE" w:rsidRPr="006158E9" w:rsidRDefault="00F04DFE">
      <w:pPr>
        <w:spacing w:before="120"/>
        <w:ind w:left="567"/>
        <w:jc w:val="both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b)</w:t>
      </w:r>
      <w:r w:rsidRPr="006158E9">
        <w:rPr>
          <w:sz w:val="24"/>
          <w:szCs w:val="24"/>
        </w:rPr>
        <w:tab/>
      </w:r>
      <w:r w:rsidRPr="006158E9">
        <w:rPr>
          <w:color w:val="000000"/>
          <w:sz w:val="24"/>
          <w:szCs w:val="24"/>
        </w:rPr>
        <w:t>de 11% (onze por cento) para Seguridade Social, do valor da mão-de-obra contida na Nota Fiscal ou Fatura, conforme disposto na Legislação Previdenciária.</w:t>
      </w:r>
    </w:p>
    <w:p w14:paraId="04687CF0" w14:textId="77777777" w:rsidR="00F04DFE" w:rsidRPr="006158E9" w:rsidRDefault="00F04DFE">
      <w:pPr>
        <w:spacing w:before="120"/>
        <w:ind w:left="567"/>
        <w:jc w:val="both"/>
        <w:rPr>
          <w:b/>
          <w:bCs/>
          <w:i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 xml:space="preserve">b.1) </w:t>
      </w:r>
      <w:r w:rsidRPr="006158E9">
        <w:rPr>
          <w:sz w:val="24"/>
          <w:szCs w:val="24"/>
        </w:rPr>
        <w:t xml:space="preserve">quando da emissão da Nota Fiscal ou Fatura,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deverá destacar o valor desta retenção, com o título “RETENÇÃO PARA A PREVIDÊNCIA SOCIAL”;</w:t>
      </w:r>
    </w:p>
    <w:p w14:paraId="378DB04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3.7.</w:t>
      </w:r>
      <w:r w:rsidRPr="006158E9">
        <w:tab/>
        <w:t xml:space="preserve">Constitui ônus exclusivo da </w:t>
      </w:r>
      <w:r w:rsidRPr="006158E9">
        <w:rPr>
          <w:b/>
          <w:bCs/>
          <w:i/>
          <w:iCs/>
        </w:rPr>
        <w:t>Contratada</w:t>
      </w:r>
      <w:r w:rsidRPr="006158E9">
        <w:t xml:space="preserve"> quaisquer alegações de direito, seja do órgão fiscalizador, seja de terceiros, por quaisquer incorreções na Nota Fiscal ou Fatura.</w:t>
      </w:r>
    </w:p>
    <w:p w14:paraId="51B1146C" w14:textId="77777777" w:rsidR="00F04DFE" w:rsidRPr="006158E9" w:rsidRDefault="00F04DFE">
      <w:pPr>
        <w:spacing w:before="400"/>
        <w:jc w:val="both"/>
        <w:rPr>
          <w:b/>
          <w:bCs/>
          <w:i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3.8.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O </w:t>
      </w:r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 xml:space="preserve"> manterá vínculo apenas com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não permitindo, sob qualquer hipótese, a cedência de crédito relativo ao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contratado, parcial ou totalmente, a outra pessoa jurídica ou física.</w:t>
      </w:r>
    </w:p>
    <w:p w14:paraId="116951A6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3.9.</w:t>
      </w:r>
      <w:r w:rsidRPr="006158E9">
        <w:rPr>
          <w:sz w:val="24"/>
          <w:szCs w:val="24"/>
        </w:rPr>
        <w:tab/>
        <w:t xml:space="preserve">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fica responsável, perante os órgãos fiscalizadores, de que o preço dos materiais e equipamentos empregados, constantes na (s) Nota </w:t>
      </w:r>
      <w:proofErr w:type="gramStart"/>
      <w:r w:rsidRPr="006158E9">
        <w:rPr>
          <w:sz w:val="24"/>
          <w:szCs w:val="24"/>
        </w:rPr>
        <w:t>Fiscal(</w:t>
      </w:r>
      <w:proofErr w:type="gramEnd"/>
      <w:r w:rsidRPr="006158E9">
        <w:rPr>
          <w:sz w:val="24"/>
          <w:szCs w:val="24"/>
        </w:rPr>
        <w:t>ais) ou Fatura(s) e discriminados quando da contratação, não são superiores aos preços de aquisição ou locação dos mesmos, conforme a Legislação Previdenciária, devendo ser mantidos em seu poder os respectivos comprovantes, para fins de fiscalização da Secretaria da Receita Previdenciária (SRP).</w:t>
      </w:r>
    </w:p>
    <w:p w14:paraId="106DFBB0" w14:textId="1CDA5B8C" w:rsidR="00F04DFE" w:rsidRPr="006158E9" w:rsidRDefault="00F04DFE">
      <w:pPr>
        <w:spacing w:before="40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3.10.</w:t>
      </w:r>
      <w:r w:rsidRPr="006158E9">
        <w:rPr>
          <w:sz w:val="24"/>
          <w:szCs w:val="24"/>
        </w:rPr>
        <w:tab/>
        <w:t xml:space="preserve">O pagamento de cada medição ocorrerá até o trigésimo (30°) dia </w:t>
      </w:r>
      <w:r w:rsidR="004C363E" w:rsidRPr="006158E9">
        <w:rPr>
          <w:sz w:val="24"/>
          <w:szCs w:val="24"/>
        </w:rPr>
        <w:t>subsequente</w:t>
      </w:r>
      <w:r w:rsidRPr="006158E9">
        <w:rPr>
          <w:sz w:val="24"/>
          <w:szCs w:val="24"/>
        </w:rPr>
        <w:t xml:space="preserve"> ao dia em que a Nota Fiscal ou Fatura foi protocolizada, no Protocolo do </w:t>
      </w:r>
      <w:proofErr w:type="gramStart"/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>,</w:t>
      </w:r>
      <w:r w:rsidRPr="006158E9">
        <w:rPr>
          <w:b/>
          <w:bCs/>
          <w:i/>
          <w:iCs/>
          <w:sz w:val="24"/>
          <w:szCs w:val="24"/>
        </w:rPr>
        <w:t xml:space="preserve"> </w:t>
      </w:r>
      <w:r w:rsidRPr="006158E9">
        <w:rPr>
          <w:sz w:val="24"/>
          <w:szCs w:val="24"/>
        </w:rPr>
        <w:t xml:space="preserve"> situado</w:t>
      </w:r>
      <w:proofErr w:type="gramEnd"/>
      <w:r w:rsidRPr="006158E9">
        <w:rPr>
          <w:sz w:val="24"/>
          <w:szCs w:val="24"/>
        </w:rPr>
        <w:t xml:space="preserve"> na Rua </w:t>
      </w:r>
      <w:r w:rsidR="004C363E">
        <w:rPr>
          <w:sz w:val="24"/>
          <w:szCs w:val="24"/>
        </w:rPr>
        <w:t>Pergentino</w:t>
      </w:r>
      <w:r w:rsidR="00D80D76">
        <w:rPr>
          <w:sz w:val="24"/>
          <w:szCs w:val="24"/>
        </w:rPr>
        <w:t xml:space="preserve"> Alberici, n 152, Centro de Entre Rios-SC</w:t>
      </w:r>
      <w:r w:rsidRPr="006158E9">
        <w:rPr>
          <w:sz w:val="24"/>
          <w:szCs w:val="24"/>
        </w:rPr>
        <w:t>, obedecendo ao calendário de pagamento estabelecido, observado o disposto na alínea “a”, do inciso XIV, do artigo 40, da Lei n° 8.666/93, e suas alterações.</w:t>
      </w:r>
    </w:p>
    <w:p w14:paraId="665D531F" w14:textId="77777777" w:rsidR="00F04DFE" w:rsidRPr="006158E9" w:rsidRDefault="00F04DFE">
      <w:pPr>
        <w:spacing w:before="400"/>
        <w:jc w:val="both"/>
        <w:outlineLvl w:val="0"/>
        <w:rPr>
          <w:color w:val="0000FF"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3.11.</w:t>
      </w:r>
      <w:r w:rsidRPr="006158E9">
        <w:rPr>
          <w:sz w:val="24"/>
          <w:szCs w:val="24"/>
        </w:rPr>
        <w:tab/>
        <w:t xml:space="preserve">Para efeitos de fiscalização, as Notas Fiscais ou Faturas deverão ser apresentadas com cópia autenticada da Guia de Recolhimento do Fundo de Garantia por Tempo de Serviço e Informações à Previdência (GFIP), </w:t>
      </w:r>
      <w:proofErr w:type="gramStart"/>
      <w:r w:rsidRPr="006158E9">
        <w:rPr>
          <w:sz w:val="24"/>
          <w:szCs w:val="24"/>
        </w:rPr>
        <w:t>do(</w:t>
      </w:r>
      <w:proofErr w:type="gramEnd"/>
      <w:r w:rsidRPr="006158E9">
        <w:rPr>
          <w:sz w:val="24"/>
          <w:szCs w:val="24"/>
        </w:rPr>
        <w:t xml:space="preserve">s) empregado(s) contratado(s) para execução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deste Contrato, conforme a Legislação </w:t>
      </w:r>
      <w:r w:rsidRPr="005524AE">
        <w:rPr>
          <w:sz w:val="24"/>
          <w:szCs w:val="24"/>
        </w:rPr>
        <w:t>Previdenciária (e cópia da(s) Nota(s) Fiscal(ias) ou Fatura(s) relativa(s) a aquisição da tubulação, com o(s) respectivo(s) laudo(s) de inspeção(</w:t>
      </w:r>
      <w:proofErr w:type="spellStart"/>
      <w:r w:rsidRPr="005524AE">
        <w:rPr>
          <w:sz w:val="24"/>
          <w:szCs w:val="24"/>
        </w:rPr>
        <w:t>ões</w:t>
      </w:r>
      <w:proofErr w:type="spellEnd"/>
      <w:r w:rsidRPr="005524AE">
        <w:rPr>
          <w:sz w:val="24"/>
          <w:szCs w:val="24"/>
        </w:rPr>
        <w:t>).</w:t>
      </w:r>
    </w:p>
    <w:p w14:paraId="254AB158" w14:textId="77777777" w:rsidR="00F04DFE" w:rsidRPr="006158E9" w:rsidRDefault="00F04DFE">
      <w:pPr>
        <w:spacing w:before="240"/>
        <w:jc w:val="both"/>
        <w:rPr>
          <w:b/>
          <w:bCs/>
          <w:i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</w:t>
      </w:r>
      <w:r w:rsidR="00D80D76">
        <w:rPr>
          <w:b/>
          <w:bCs/>
          <w:i/>
          <w:iCs/>
          <w:sz w:val="24"/>
          <w:szCs w:val="24"/>
        </w:rPr>
        <w:t>2</w:t>
      </w:r>
      <w:r w:rsidRPr="006158E9">
        <w:rPr>
          <w:b/>
          <w:bCs/>
          <w:i/>
          <w:iCs/>
          <w:sz w:val="24"/>
          <w:szCs w:val="24"/>
        </w:rPr>
        <w:t>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O processo administrativo de pagamento poderá ser rejeitado caso venham a ser descumpridas as normas estabelecidas nos Itens </w:t>
      </w:r>
      <w:r w:rsidRPr="006158E9">
        <w:rPr>
          <w:b/>
          <w:bCs/>
          <w:sz w:val="24"/>
          <w:szCs w:val="24"/>
        </w:rPr>
        <w:t>MEDIÇÃO e FATURAMENTO</w:t>
      </w:r>
      <w:r w:rsidRPr="006158E9">
        <w:rPr>
          <w:sz w:val="24"/>
          <w:szCs w:val="24"/>
        </w:rPr>
        <w:t>, e ou houver incorreção na formulação da Nota Fiscal ou Fatura.</w:t>
      </w:r>
    </w:p>
    <w:p w14:paraId="3D8231B8" w14:textId="77777777" w:rsidR="00F04DFE" w:rsidRPr="006158E9" w:rsidRDefault="00F04DFE">
      <w:pPr>
        <w:spacing w:before="24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</w:t>
      </w:r>
      <w:r w:rsidR="00D80D76">
        <w:rPr>
          <w:b/>
          <w:bCs/>
          <w:i/>
          <w:iCs/>
          <w:sz w:val="24"/>
          <w:szCs w:val="24"/>
        </w:rPr>
        <w:t>2</w:t>
      </w:r>
      <w:r w:rsidRPr="006158E9">
        <w:rPr>
          <w:b/>
          <w:bCs/>
          <w:i/>
          <w:iCs/>
          <w:sz w:val="24"/>
          <w:szCs w:val="24"/>
        </w:rPr>
        <w:t>.1.</w:t>
      </w:r>
      <w:r w:rsidRPr="006158E9">
        <w:rPr>
          <w:sz w:val="24"/>
          <w:szCs w:val="24"/>
        </w:rPr>
        <w:tab/>
        <w:t xml:space="preserve">Na ocorrência de um dos fatos acima, a respectiva documentação será devolvida à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e o processo arquivado. Neste caso o tempo decorrido na tramitação será desconsiderado, devendo haver </w:t>
      </w:r>
      <w:r w:rsidRPr="006158E9">
        <w:rPr>
          <w:sz w:val="24"/>
          <w:szCs w:val="24"/>
        </w:rPr>
        <w:lastRenderedPageBreak/>
        <w:t xml:space="preserve">novo protocolo da documentação com as incorreções sanadas, dentro do Cronograma de Pagamento estabelecido para o exercício, não recaindo, deste fato, quaisquer ônus para o </w:t>
      </w:r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>.</w:t>
      </w:r>
    </w:p>
    <w:p w14:paraId="46BA34E3" w14:textId="77777777" w:rsidR="00F04DFE" w:rsidRPr="005524AE" w:rsidRDefault="00F04DFE">
      <w:pPr>
        <w:pStyle w:val="Recuodecorpodetexto"/>
        <w:tabs>
          <w:tab w:val="clear" w:pos="284"/>
          <w:tab w:val="clear" w:pos="1134"/>
          <w:tab w:val="clear" w:pos="2268"/>
        </w:tabs>
        <w:spacing w:before="400" w:after="0"/>
        <w:outlineLvl w:val="0"/>
        <w:rPr>
          <w:rFonts w:ascii="Times New Roman" w:hAnsi="Times New Roman"/>
          <w:color w:val="auto"/>
          <w:sz w:val="24"/>
          <w:szCs w:val="24"/>
          <w:u w:val="words"/>
        </w:rPr>
      </w:pPr>
      <w:r w:rsidRPr="006158E9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77724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158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158E9">
        <w:rPr>
          <w:color w:val="auto"/>
          <w:sz w:val="24"/>
          <w:szCs w:val="24"/>
        </w:rPr>
        <w:tab/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O primeiro pagamento estará condicionado a apresentação de cópia do documento de matrícula da </w:t>
      </w:r>
      <w:r w:rsidRPr="006158E9">
        <w:rPr>
          <w:rFonts w:ascii="Times New Roman" w:hAnsi="Times New Roman" w:cs="Times New Roman"/>
          <w:color w:val="auto"/>
          <w:sz w:val="24"/>
          <w:szCs w:val="24"/>
        </w:rPr>
        <w:t>Obra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no Cadastro Específico do INSS, </w:t>
      </w:r>
      <w:r w:rsidRPr="005524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conforme a Legislação Previdenciária e ao cumprimento do item Termos de Garantia, do Edital.</w:t>
      </w:r>
      <w:r w:rsidRPr="005524AE">
        <w:rPr>
          <w:rFonts w:ascii="Times New Roman" w:hAnsi="Times New Roman"/>
          <w:color w:val="auto"/>
          <w:sz w:val="24"/>
          <w:szCs w:val="24"/>
          <w:u w:val="words"/>
        </w:rPr>
        <w:t xml:space="preserve"> </w:t>
      </w:r>
    </w:p>
    <w:p w14:paraId="708BC885" w14:textId="77777777" w:rsidR="00F04DFE" w:rsidRPr="006158E9" w:rsidRDefault="00F04DFE">
      <w:pPr>
        <w:pStyle w:val="Recuodecorpodetexto"/>
        <w:tabs>
          <w:tab w:val="clear" w:pos="284"/>
          <w:tab w:val="clear" w:pos="1134"/>
          <w:tab w:val="clear" w:pos="2268"/>
        </w:tabs>
        <w:spacing w:before="400" w:after="0"/>
        <w:outlineLvl w:val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524AE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77724A" w:rsidRPr="005524A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524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524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  <w:t xml:space="preserve">A Nota Fiscal ou Fatura que não contiver a discriminação 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referida no “caput”, desta Cláusula, conforme o requerido no Item </w:t>
      </w:r>
      <w:r w:rsidRPr="00615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PROPOSTA DE PREÇOS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do Edital, terá como base de cálculo, para efeito da retenção para as retenções sobre o valor da Nota Fiscal ou Fatura, um daqueles estabelecidos pela Legislação Municipal do Imposto Sobre Serviços de Qualquer Natureza na Legislação Previdenciária, para a Seguridade Social.</w:t>
      </w:r>
    </w:p>
    <w:p w14:paraId="3D98914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3.1</w:t>
      </w:r>
      <w:r w:rsidR="0077724A">
        <w:rPr>
          <w:b/>
          <w:bCs/>
          <w:i/>
          <w:iCs/>
        </w:rPr>
        <w:t>5</w:t>
      </w:r>
      <w:r w:rsidRPr="006158E9">
        <w:rPr>
          <w:b/>
          <w:bCs/>
          <w:i/>
          <w:iCs/>
        </w:rPr>
        <w:t>.</w:t>
      </w:r>
      <w:r w:rsidRPr="006158E9">
        <w:rPr>
          <w:b/>
          <w:bCs/>
          <w:i/>
          <w:iCs/>
        </w:rPr>
        <w:tab/>
      </w:r>
      <w:r w:rsidRPr="006158E9">
        <w:t xml:space="preserve">O pagamento da última Nota Fiscal ou Fatura somente será efetuado após o recebimento e aprovação dos cadastros do </w:t>
      </w:r>
      <w:r w:rsidRPr="006158E9">
        <w:rPr>
          <w:b/>
          <w:bCs/>
          <w:i/>
          <w:iCs/>
        </w:rPr>
        <w:t>Objeto</w:t>
      </w:r>
      <w:r w:rsidRPr="006158E9">
        <w:t xml:space="preserve"> executado e a emissão do Termo de Recebimento Provisório.</w:t>
      </w:r>
    </w:p>
    <w:p w14:paraId="210A071E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3.1</w:t>
      </w:r>
      <w:r w:rsidR="0077724A">
        <w:rPr>
          <w:b/>
          <w:bCs/>
          <w:i/>
          <w:iCs/>
        </w:rPr>
        <w:t>6</w:t>
      </w:r>
      <w:r w:rsidRPr="006158E9">
        <w:rPr>
          <w:b/>
          <w:bCs/>
          <w:i/>
          <w:iCs/>
        </w:rPr>
        <w:t>.</w:t>
      </w:r>
      <w:r w:rsidRPr="006158E9">
        <w:rPr>
          <w:b/>
          <w:bCs/>
          <w:i/>
          <w:iCs/>
        </w:rPr>
        <w:tab/>
      </w:r>
      <w:r w:rsidRPr="006158E9">
        <w:t xml:space="preserve">Se por ocasião da emissão do Termo de Recebimento Provisório for constatado pela </w:t>
      </w:r>
      <w:r w:rsidR="0077724A" w:rsidRPr="000F12D6">
        <w:rPr>
          <w:b/>
        </w:rPr>
        <w:t>Engenharia do Município</w:t>
      </w:r>
      <w:r w:rsidR="0077724A" w:rsidRPr="006158E9">
        <w:t xml:space="preserve"> </w:t>
      </w:r>
      <w:r w:rsidRPr="006158E9">
        <w:t xml:space="preserve">a necessidade de reparo e/ou correção de </w:t>
      </w:r>
      <w:proofErr w:type="gramStart"/>
      <w:r w:rsidRPr="006158E9">
        <w:t>algum(</w:t>
      </w:r>
      <w:proofErr w:type="spellStart"/>
      <w:proofErr w:type="gramEnd"/>
      <w:r w:rsidRPr="006158E9">
        <w:t>ns</w:t>
      </w:r>
      <w:proofErr w:type="spellEnd"/>
      <w:r w:rsidRPr="006158E9">
        <w:t xml:space="preserve">) defeito(s) na </w:t>
      </w:r>
      <w:r w:rsidRPr="006158E9">
        <w:rPr>
          <w:b/>
          <w:bCs/>
          <w:i/>
          <w:iCs/>
        </w:rPr>
        <w:t>Obra</w:t>
      </w:r>
      <w:r w:rsidRPr="006158E9">
        <w:t>, os mesmos serão arrolados no Termo de Recebimento Provisório.</w:t>
      </w:r>
    </w:p>
    <w:p w14:paraId="18BFD7D4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3.1</w:t>
      </w:r>
      <w:r w:rsidR="0077724A">
        <w:rPr>
          <w:b/>
          <w:bCs/>
          <w:i/>
          <w:iCs/>
        </w:rPr>
        <w:t>6</w:t>
      </w:r>
      <w:r w:rsidRPr="006158E9">
        <w:rPr>
          <w:b/>
          <w:bCs/>
          <w:i/>
          <w:iCs/>
        </w:rPr>
        <w:t>.1.</w:t>
      </w:r>
      <w:r w:rsidRPr="006158E9">
        <w:tab/>
        <w:t xml:space="preserve">Esses itens a reparar serão pagos, após terem sido corrigidos e aceitos pela </w:t>
      </w:r>
      <w:r w:rsidR="0077724A" w:rsidRPr="000F12D6">
        <w:rPr>
          <w:b/>
        </w:rPr>
        <w:t>Engenharia do Município</w:t>
      </w:r>
      <w:r w:rsidRPr="006158E9">
        <w:t>.</w:t>
      </w:r>
    </w:p>
    <w:p w14:paraId="12C78FE6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Quarta – Do Reajustamento</w:t>
      </w:r>
    </w:p>
    <w:p w14:paraId="0CE820A8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4.1.</w:t>
      </w:r>
      <w:r w:rsidRPr="006158E9">
        <w:rPr>
          <w:sz w:val="24"/>
          <w:szCs w:val="24"/>
        </w:rPr>
        <w:tab/>
        <w:t xml:space="preserve">O saldo do valor proposto e contratado será reajustado, mediante requerimento escrito da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depois de decorrido 1 (um) ano da data limite para a apresentação da proposta, conforme a </w:t>
      </w:r>
      <w:r w:rsidR="0077724A">
        <w:rPr>
          <w:sz w:val="24"/>
          <w:szCs w:val="24"/>
        </w:rPr>
        <w:t xml:space="preserve">acumulado dos </w:t>
      </w:r>
      <w:proofErr w:type="gramStart"/>
      <w:r w:rsidR="0077724A">
        <w:rPr>
          <w:sz w:val="24"/>
          <w:szCs w:val="24"/>
        </w:rPr>
        <w:t>últimos dose</w:t>
      </w:r>
      <w:proofErr w:type="gramEnd"/>
      <w:r w:rsidR="0077724A">
        <w:rPr>
          <w:sz w:val="24"/>
          <w:szCs w:val="24"/>
        </w:rPr>
        <w:t xml:space="preserve"> meses do INPC</w:t>
      </w:r>
      <w:r w:rsidRPr="006158E9">
        <w:rPr>
          <w:sz w:val="24"/>
          <w:szCs w:val="24"/>
        </w:rPr>
        <w:t>.</w:t>
      </w:r>
    </w:p>
    <w:p w14:paraId="4039860D" w14:textId="77777777" w:rsidR="00F04DFE" w:rsidRPr="006158E9" w:rsidRDefault="00F04DFE">
      <w:pPr>
        <w:spacing w:before="24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4.1.1.</w:t>
      </w:r>
      <w:r w:rsidRPr="006158E9">
        <w:rPr>
          <w:sz w:val="24"/>
          <w:szCs w:val="24"/>
        </w:rPr>
        <w:tab/>
        <w:t>Entretanto o reajustamento fica subordinado à Legislação Federal em vigor ou a que a suceder.</w:t>
      </w:r>
    </w:p>
    <w:p w14:paraId="79D88353" w14:textId="77777777" w:rsidR="00F04DFE" w:rsidRPr="006158E9" w:rsidRDefault="00F04DFE">
      <w:pPr>
        <w:pStyle w:val="Corpodetexto3"/>
        <w:spacing w:before="400"/>
        <w:outlineLvl w:val="0"/>
        <w:rPr>
          <w:color w:val="auto"/>
        </w:rPr>
      </w:pPr>
      <w:r w:rsidRPr="006158E9">
        <w:rPr>
          <w:b/>
          <w:bCs/>
          <w:i/>
          <w:iCs/>
          <w:color w:val="auto"/>
        </w:rPr>
        <w:t>4.2.</w:t>
      </w:r>
      <w:r w:rsidRPr="006158E9">
        <w:rPr>
          <w:color w:val="auto"/>
        </w:rPr>
        <w:tab/>
        <w:t>O reajustamento será calculado com base n</w:t>
      </w:r>
      <w:r w:rsidR="0077724A">
        <w:rPr>
          <w:color w:val="auto"/>
        </w:rPr>
        <w:t xml:space="preserve">o acumulado dos </w:t>
      </w:r>
      <w:proofErr w:type="gramStart"/>
      <w:r w:rsidR="0077724A">
        <w:rPr>
          <w:color w:val="auto"/>
        </w:rPr>
        <w:t>últimos dose</w:t>
      </w:r>
      <w:proofErr w:type="gramEnd"/>
      <w:r w:rsidR="0077724A">
        <w:rPr>
          <w:color w:val="auto"/>
        </w:rPr>
        <w:t xml:space="preserve"> meses do </w:t>
      </w:r>
      <w:r w:rsidRPr="006158E9">
        <w:rPr>
          <w:color w:val="auto"/>
        </w:rPr>
        <w:t xml:space="preserve">índice </w:t>
      </w:r>
      <w:r w:rsidR="0077724A">
        <w:rPr>
          <w:color w:val="auto"/>
        </w:rPr>
        <w:t xml:space="preserve">INPC, </w:t>
      </w:r>
      <w:r w:rsidRPr="006158E9">
        <w:rPr>
          <w:color w:val="auto"/>
        </w:rPr>
        <w:t>abrangendo o período compreendido entre a data da proposta e o mês correspondente ao implemento da anualidade contratual, aplicado sobre o saldo contratual remanescente.</w:t>
      </w:r>
    </w:p>
    <w:p w14:paraId="023308DB" w14:textId="77777777" w:rsidR="00F04DFE" w:rsidRPr="0077724A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4.3.</w:t>
      </w:r>
      <w:r w:rsidRPr="006158E9">
        <w:rPr>
          <w:sz w:val="24"/>
          <w:szCs w:val="24"/>
        </w:rPr>
        <w:tab/>
        <w:t xml:space="preserve">O requerimento do reajustamento, dirigido por escrito ao Senhor </w:t>
      </w:r>
      <w:r w:rsidR="0077724A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deverá ser efetuado no prazo de 60 (sessenta) </w:t>
      </w:r>
      <w:r w:rsidRPr="0077724A">
        <w:rPr>
          <w:sz w:val="24"/>
          <w:szCs w:val="24"/>
        </w:rPr>
        <w:t xml:space="preserve">dias, contados da data de implemento da anualidade, conforme disposto no item anterior, e será entregue à </w:t>
      </w:r>
      <w:r w:rsidR="0077724A" w:rsidRPr="0077724A">
        <w:rPr>
          <w:b/>
          <w:sz w:val="24"/>
          <w:szCs w:val="24"/>
        </w:rPr>
        <w:t>Engenharia do Município</w:t>
      </w:r>
      <w:r w:rsidRPr="0077724A">
        <w:rPr>
          <w:caps/>
          <w:sz w:val="24"/>
          <w:szCs w:val="24"/>
        </w:rPr>
        <w:t>,</w:t>
      </w:r>
      <w:r w:rsidRPr="0077724A">
        <w:rPr>
          <w:sz w:val="24"/>
          <w:szCs w:val="24"/>
        </w:rPr>
        <w:t xml:space="preserve"> na Rua </w:t>
      </w:r>
      <w:r w:rsidR="000F3C18">
        <w:rPr>
          <w:sz w:val="24"/>
          <w:szCs w:val="24"/>
        </w:rPr>
        <w:t>Pergentino Alberici, n 152, Centro de Entre Rios – SC, CEP 89.862-000</w:t>
      </w:r>
      <w:r w:rsidRPr="0077724A">
        <w:rPr>
          <w:sz w:val="24"/>
          <w:szCs w:val="24"/>
        </w:rPr>
        <w:t>, que providenciará os encaminhamentos administrativos.</w:t>
      </w:r>
    </w:p>
    <w:p w14:paraId="7AE77D37" w14:textId="77777777" w:rsidR="00F04DFE" w:rsidRPr="006158E9" w:rsidRDefault="00F04DFE">
      <w:pPr>
        <w:spacing w:before="240"/>
        <w:jc w:val="both"/>
        <w:outlineLvl w:val="0"/>
        <w:rPr>
          <w:sz w:val="24"/>
          <w:szCs w:val="24"/>
        </w:rPr>
      </w:pPr>
      <w:r w:rsidRPr="0077724A">
        <w:rPr>
          <w:sz w:val="24"/>
          <w:szCs w:val="24"/>
        </w:rPr>
        <w:tab/>
        <w:t xml:space="preserve">O </w:t>
      </w:r>
      <w:r w:rsidRPr="000F3C18">
        <w:rPr>
          <w:sz w:val="24"/>
          <w:szCs w:val="24"/>
        </w:rPr>
        <w:t>requerimento deverá ser apresentado em duas vias, a fim de que seja devolvida a segunda via com o “</w:t>
      </w:r>
      <w:r w:rsidRPr="000F3C18">
        <w:rPr>
          <w:b/>
          <w:bCs/>
          <w:i/>
          <w:iCs/>
          <w:sz w:val="24"/>
          <w:szCs w:val="24"/>
        </w:rPr>
        <w:t>recebido</w:t>
      </w:r>
      <w:r w:rsidRPr="000F3C18">
        <w:rPr>
          <w:sz w:val="24"/>
          <w:szCs w:val="24"/>
        </w:rPr>
        <w:t xml:space="preserve">” </w:t>
      </w:r>
      <w:proofErr w:type="gramStart"/>
      <w:r w:rsidRPr="000F3C18">
        <w:rPr>
          <w:sz w:val="24"/>
          <w:szCs w:val="24"/>
        </w:rPr>
        <w:t xml:space="preserve">da  </w:t>
      </w:r>
      <w:r w:rsidR="000F3C18" w:rsidRPr="000F3C18">
        <w:rPr>
          <w:b/>
          <w:sz w:val="24"/>
          <w:szCs w:val="24"/>
        </w:rPr>
        <w:t>Engenharia</w:t>
      </w:r>
      <w:proofErr w:type="gramEnd"/>
      <w:r w:rsidR="000F3C18" w:rsidRPr="000F3C18">
        <w:rPr>
          <w:b/>
          <w:sz w:val="24"/>
          <w:szCs w:val="24"/>
        </w:rPr>
        <w:t xml:space="preserve"> do Município</w:t>
      </w:r>
      <w:r w:rsidRPr="000F3C18">
        <w:rPr>
          <w:sz w:val="24"/>
          <w:szCs w:val="24"/>
        </w:rPr>
        <w:t>.</w:t>
      </w:r>
    </w:p>
    <w:p w14:paraId="1DBBA803" w14:textId="77777777" w:rsidR="00F04DFE" w:rsidRPr="006158E9" w:rsidRDefault="00F04DFE">
      <w:pPr>
        <w:spacing w:before="400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lastRenderedPageBreak/>
        <w:t>4.4.</w:t>
      </w:r>
      <w:r w:rsidRPr="006158E9">
        <w:rPr>
          <w:color w:val="000000"/>
          <w:sz w:val="24"/>
          <w:szCs w:val="24"/>
        </w:rPr>
        <w:tab/>
        <w:t xml:space="preserve">Fica estipulado que a não apresentação do requerimento de reajustamento no prazo indicado no item anterior, caracterizará renúncia, por parte 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color w:val="000000"/>
          <w:sz w:val="24"/>
          <w:szCs w:val="24"/>
        </w:rPr>
        <w:t>, ao direito de reajuste, relativamente ao respectivo período aquisitivo.</w:t>
      </w:r>
    </w:p>
    <w:p w14:paraId="43293D67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4.5.</w:t>
      </w:r>
      <w:r w:rsidRPr="006158E9">
        <w:rPr>
          <w:color w:val="000000"/>
          <w:sz w:val="24"/>
          <w:szCs w:val="24"/>
        </w:rPr>
        <w:tab/>
      </w:r>
      <w:r w:rsidRPr="006158E9">
        <w:rPr>
          <w:sz w:val="24"/>
          <w:szCs w:val="24"/>
        </w:rPr>
        <w:t xml:space="preserve">Sobre o pagamento do reajustamento serão efetuados os recolhimentos e retenções dos impostos devidos previstos nas legislações vigentes, conforme </w:t>
      </w:r>
      <w:r w:rsidRPr="006158E9">
        <w:rPr>
          <w:b/>
          <w:bCs/>
          <w:i/>
          <w:iCs/>
          <w:sz w:val="24"/>
          <w:szCs w:val="24"/>
        </w:rPr>
        <w:t>Cláusula do Valor contratado e do Pagamento</w:t>
      </w:r>
      <w:r w:rsidRPr="006158E9">
        <w:rPr>
          <w:sz w:val="24"/>
          <w:szCs w:val="24"/>
        </w:rPr>
        <w:t>.</w:t>
      </w:r>
    </w:p>
    <w:p w14:paraId="202568BE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Quinta – Do Regime de Execução</w:t>
      </w:r>
      <w:r w:rsidR="00A62774">
        <w:rPr>
          <w:sz w:val="24"/>
          <w:szCs w:val="24"/>
        </w:rPr>
        <w:t xml:space="preserve"> e Fiscalização</w:t>
      </w:r>
    </w:p>
    <w:p w14:paraId="56301012" w14:textId="77777777" w:rsidR="00A62774" w:rsidRDefault="00F04DFE">
      <w:pPr>
        <w:pStyle w:val="CC"/>
        <w:numPr>
          <w:ilvl w:val="0"/>
          <w:numId w:val="0"/>
        </w:numPr>
        <w:spacing w:after="0"/>
        <w:outlineLvl w:val="0"/>
      </w:pPr>
      <w:r w:rsidRPr="005524AE">
        <w:rPr>
          <w:b/>
          <w:bCs/>
          <w:i/>
          <w:iCs/>
        </w:rPr>
        <w:t>5.</w:t>
      </w:r>
      <w:r w:rsidRPr="005524AE">
        <w:tab/>
      </w:r>
      <w:r w:rsidR="00A62774">
        <w:t>Do Regime de Execução e Fiscalização</w:t>
      </w:r>
    </w:p>
    <w:p w14:paraId="0CE57495" w14:textId="77777777" w:rsidR="00F04DFE" w:rsidRDefault="00A62774" w:rsidP="00A62774">
      <w:pPr>
        <w:pStyle w:val="CC"/>
        <w:numPr>
          <w:ilvl w:val="0"/>
          <w:numId w:val="0"/>
        </w:numPr>
        <w:tabs>
          <w:tab w:val="left" w:pos="709"/>
        </w:tabs>
        <w:spacing w:after="0"/>
        <w:outlineLvl w:val="0"/>
      </w:pPr>
      <w:r>
        <w:t xml:space="preserve">5.1 </w:t>
      </w:r>
      <w:r>
        <w:tab/>
      </w:r>
      <w:r w:rsidR="00F04DFE" w:rsidRPr="005524AE">
        <w:t xml:space="preserve">O </w:t>
      </w:r>
      <w:r w:rsidR="00F04DFE" w:rsidRPr="005524AE">
        <w:rPr>
          <w:b/>
          <w:bCs/>
          <w:i/>
          <w:iCs/>
        </w:rPr>
        <w:t>Objeto</w:t>
      </w:r>
      <w:r w:rsidR="00F04DFE" w:rsidRPr="005524AE">
        <w:t xml:space="preserve"> será executado sob a forma de execução indireta no regime </w:t>
      </w:r>
      <w:proofErr w:type="gramStart"/>
      <w:r w:rsidR="00F04DFE" w:rsidRPr="005524AE">
        <w:t>de</w:t>
      </w:r>
      <w:r w:rsidR="00F04DFE" w:rsidRPr="005524AE">
        <w:rPr>
          <w:b/>
          <w:bCs/>
          <w:i/>
          <w:iCs/>
        </w:rPr>
        <w:t xml:space="preserve"> </w:t>
      </w:r>
      <w:r w:rsidR="00F04DFE" w:rsidRPr="005524AE">
        <w:rPr>
          <w:rFonts w:cs="Arial"/>
          <w:b/>
          <w:bCs/>
          <w:i/>
          <w:iCs/>
          <w:u w:val="words"/>
        </w:rPr>
        <w:t xml:space="preserve"> </w:t>
      </w:r>
      <w:r w:rsidR="00F04DFE" w:rsidRPr="005524AE">
        <w:rPr>
          <w:rFonts w:cs="Arial"/>
          <w:b/>
          <w:bCs/>
          <w:i/>
          <w:iCs/>
        </w:rPr>
        <w:t>EMPREITADA</w:t>
      </w:r>
      <w:proofErr w:type="gramEnd"/>
      <w:r w:rsidR="00F04DFE" w:rsidRPr="005524AE">
        <w:rPr>
          <w:rFonts w:cs="Arial"/>
          <w:b/>
          <w:bCs/>
          <w:i/>
          <w:iCs/>
        </w:rPr>
        <w:t xml:space="preserve"> POR PREÇO UNITÁRIO,</w:t>
      </w:r>
      <w:r w:rsidR="00F04DFE" w:rsidRPr="005524AE">
        <w:rPr>
          <w:rFonts w:cs="Arial"/>
          <w:b/>
          <w:bCs/>
          <w:i/>
          <w:iCs/>
          <w:u w:val="words"/>
        </w:rPr>
        <w:t xml:space="preserve"> </w:t>
      </w:r>
      <w:r w:rsidR="00F04DFE" w:rsidRPr="005524AE">
        <w:t xml:space="preserve">conforme inciso II, letra </w:t>
      </w:r>
      <w:r w:rsidR="00F04DFE" w:rsidRPr="005524AE">
        <w:rPr>
          <w:rFonts w:cs="Arial"/>
          <w:b/>
          <w:bCs/>
          <w:i/>
          <w:iCs/>
        </w:rPr>
        <w:t>“b”</w:t>
      </w:r>
      <w:r w:rsidR="00F04DFE" w:rsidRPr="005524AE">
        <w:t>, do artigo 10 da Lei n</w:t>
      </w:r>
      <w:r w:rsidR="00F04DFE" w:rsidRPr="005524AE">
        <w:rPr>
          <w:strike/>
        </w:rPr>
        <w:t>º</w:t>
      </w:r>
      <w:r w:rsidR="00F04DFE" w:rsidRPr="005524AE">
        <w:t xml:space="preserve"> 8.666/93, e suas alterações posteriores.</w:t>
      </w:r>
    </w:p>
    <w:p w14:paraId="59B63D23" w14:textId="77777777" w:rsidR="00A62774" w:rsidRDefault="00A62774" w:rsidP="00A62774">
      <w:pPr>
        <w:pStyle w:val="CC"/>
        <w:numPr>
          <w:ilvl w:val="0"/>
          <w:numId w:val="0"/>
        </w:numPr>
        <w:tabs>
          <w:tab w:val="left" w:pos="709"/>
        </w:tabs>
        <w:spacing w:after="0"/>
        <w:outlineLvl w:val="0"/>
      </w:pPr>
      <w:r>
        <w:t xml:space="preserve">5.2. </w:t>
      </w:r>
      <w:r>
        <w:tab/>
        <w:t>A fiscalização fica por conta dos seguintes</w:t>
      </w:r>
      <w:r w:rsidR="00B254CF">
        <w:t xml:space="preserve"> servidores</w:t>
      </w:r>
      <w:r>
        <w:t>:</w:t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3401"/>
        <w:gridCol w:w="4956"/>
      </w:tblGrid>
      <w:tr w:rsidR="00A62774" w14:paraId="017E2197" w14:textId="77777777" w:rsidTr="00B254CF">
        <w:tc>
          <w:tcPr>
            <w:tcW w:w="3401" w:type="dxa"/>
          </w:tcPr>
          <w:p w14:paraId="201002FE" w14:textId="77777777" w:rsidR="00A62774" w:rsidRPr="00B254CF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  <w:rPr>
                <w:b/>
              </w:rPr>
            </w:pPr>
            <w:r w:rsidRPr="00B254CF">
              <w:rPr>
                <w:b/>
              </w:rPr>
              <w:t>Fiscalização Técnica</w:t>
            </w:r>
          </w:p>
        </w:tc>
        <w:tc>
          <w:tcPr>
            <w:tcW w:w="4956" w:type="dxa"/>
          </w:tcPr>
          <w:p w14:paraId="214F7D14" w14:textId="77777777" w:rsidR="00A62774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</w:pPr>
            <w:r>
              <w:t>Eng. EVERTON KNONER</w:t>
            </w:r>
          </w:p>
        </w:tc>
      </w:tr>
      <w:tr w:rsidR="00A62774" w14:paraId="2A2AB198" w14:textId="77777777" w:rsidTr="00B254CF">
        <w:tc>
          <w:tcPr>
            <w:tcW w:w="3401" w:type="dxa"/>
          </w:tcPr>
          <w:p w14:paraId="5EDB4F9B" w14:textId="77777777" w:rsidR="00A62774" w:rsidRPr="00B254CF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  <w:rPr>
                <w:b/>
              </w:rPr>
            </w:pPr>
            <w:r w:rsidRPr="00B254CF">
              <w:rPr>
                <w:b/>
              </w:rPr>
              <w:t>Fiscalização do Contrato</w:t>
            </w:r>
          </w:p>
        </w:tc>
        <w:tc>
          <w:tcPr>
            <w:tcW w:w="4956" w:type="dxa"/>
          </w:tcPr>
          <w:p w14:paraId="1E89DE87" w14:textId="77777777" w:rsidR="00A62774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</w:pPr>
            <w:r>
              <w:t>Servidor VANDERLEI LUIZ CARBONARI</w:t>
            </w:r>
          </w:p>
        </w:tc>
      </w:tr>
    </w:tbl>
    <w:p w14:paraId="42EBD1CF" w14:textId="77777777" w:rsidR="00F04DFE" w:rsidRPr="005524AE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5524AE">
        <w:rPr>
          <w:sz w:val="24"/>
          <w:szCs w:val="24"/>
        </w:rPr>
        <w:t>Cláusula Sexta – Dos Prazos</w:t>
      </w:r>
    </w:p>
    <w:p w14:paraId="6BDCD7E0" w14:textId="2C8C0140" w:rsidR="00F04DFE" w:rsidRPr="006158E9" w:rsidRDefault="00F04DFE">
      <w:pPr>
        <w:pStyle w:val="CC"/>
        <w:numPr>
          <w:ilvl w:val="0"/>
          <w:numId w:val="0"/>
        </w:numPr>
        <w:spacing w:after="0"/>
      </w:pPr>
      <w:r w:rsidRPr="006158E9">
        <w:rPr>
          <w:b/>
          <w:bCs/>
          <w:i/>
          <w:iCs/>
        </w:rPr>
        <w:t>6.</w:t>
      </w:r>
      <w:r w:rsidRPr="006158E9">
        <w:rPr>
          <w:b/>
          <w:bCs/>
          <w:i/>
          <w:iCs/>
        </w:rPr>
        <w:tab/>
      </w:r>
      <w:r w:rsidRPr="006158E9">
        <w:t xml:space="preserve">O prazo total para execução do </w:t>
      </w:r>
      <w:r w:rsidRPr="006158E9">
        <w:rPr>
          <w:b/>
          <w:bCs/>
          <w:i/>
          <w:iCs/>
        </w:rPr>
        <w:t>Objeto</w:t>
      </w:r>
      <w:r w:rsidRPr="006158E9">
        <w:t xml:space="preserve"> será de </w:t>
      </w:r>
      <w:r w:rsidR="0060163B" w:rsidRPr="0060163B">
        <w:rPr>
          <w:b/>
        </w:rPr>
        <w:t>120</w:t>
      </w:r>
      <w:r w:rsidR="005524AE" w:rsidRPr="004C363E">
        <w:rPr>
          <w:b/>
        </w:rPr>
        <w:t xml:space="preserve"> </w:t>
      </w:r>
      <w:r w:rsidR="005524AE" w:rsidRPr="005524AE">
        <w:rPr>
          <w:b/>
        </w:rPr>
        <w:t>(</w:t>
      </w:r>
      <w:r w:rsidR="00394D2D">
        <w:rPr>
          <w:b/>
        </w:rPr>
        <w:t xml:space="preserve">CENTO E </w:t>
      </w:r>
      <w:r w:rsidR="0060163B">
        <w:rPr>
          <w:b/>
        </w:rPr>
        <w:t>VINTE</w:t>
      </w:r>
      <w:r w:rsidR="005524AE" w:rsidRPr="005524AE">
        <w:rPr>
          <w:b/>
        </w:rPr>
        <w:t>) dias</w:t>
      </w:r>
      <w:r w:rsidR="005524AE">
        <w:t xml:space="preserve">, </w:t>
      </w:r>
      <w:r w:rsidRPr="006158E9">
        <w:t xml:space="preserve">a contar da data da ordem de início emitida pelo </w:t>
      </w:r>
      <w:r w:rsidR="00287D2D" w:rsidRPr="00287D2D">
        <w:rPr>
          <w:b/>
        </w:rPr>
        <w:t>MUNICIPIO</w:t>
      </w:r>
      <w:r w:rsidR="005524AE">
        <w:rPr>
          <w:b/>
        </w:rPr>
        <w:t xml:space="preserve">, de acordo com CRONOGRAMA FINANCEIRO  </w:t>
      </w:r>
      <w:r w:rsidR="005524AE">
        <w:t>apresentado pela CONTRATADA</w:t>
      </w:r>
      <w:r w:rsidR="00CD0E2A">
        <w:t xml:space="preserve">, sendo que a vigência deste contrato se dará </w:t>
      </w:r>
      <w:proofErr w:type="spellStart"/>
      <w:r w:rsidR="00CD0E2A">
        <w:t>ate</w:t>
      </w:r>
      <w:proofErr w:type="spellEnd"/>
      <w:r w:rsidR="00CD0E2A">
        <w:t xml:space="preserve"> a data de </w:t>
      </w:r>
      <w:r w:rsidR="00543DE0">
        <w:t>22</w:t>
      </w:r>
      <w:bookmarkStart w:id="0" w:name="_GoBack"/>
      <w:bookmarkEnd w:id="0"/>
      <w:r w:rsidR="00CD0E2A">
        <w:t xml:space="preserve"> de </w:t>
      </w:r>
      <w:r w:rsidR="004C363E">
        <w:t>j</w:t>
      </w:r>
      <w:r w:rsidR="00394D2D">
        <w:t>aneiro de 2021</w:t>
      </w:r>
      <w:r w:rsidRPr="005524AE">
        <w:t>.</w:t>
      </w:r>
    </w:p>
    <w:p w14:paraId="125298E0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6.1.</w:t>
      </w:r>
      <w:r w:rsidRPr="006158E9">
        <w:tab/>
        <w:t xml:space="preserve">O não cumprimento dos prazos total ou parcialmente, conforme cronograma físico, será enquadrado de acordo com os itens previstos na </w:t>
      </w:r>
      <w:r w:rsidRPr="006158E9">
        <w:rPr>
          <w:b/>
          <w:bCs/>
          <w:i/>
          <w:iCs/>
        </w:rPr>
        <w:t>Cláusula das Sanções e das Multas.</w:t>
      </w:r>
    </w:p>
    <w:p w14:paraId="05BF7D74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6.2.</w:t>
      </w:r>
      <w:r w:rsidRPr="006158E9">
        <w:rPr>
          <w:b/>
          <w:bCs/>
          <w:i/>
          <w:iCs/>
        </w:rPr>
        <w:tab/>
      </w:r>
      <w:r w:rsidRPr="006158E9">
        <w:t xml:space="preserve">O prazo total para execução do </w:t>
      </w:r>
      <w:r w:rsidRPr="006158E9">
        <w:rPr>
          <w:b/>
          <w:bCs/>
          <w:i/>
          <w:iCs/>
        </w:rPr>
        <w:t>Objeto</w:t>
      </w:r>
      <w:r w:rsidRPr="006158E9">
        <w:t xml:space="preserve"> poderá ser prorrogado, desde que se verifique algum dos motivos arrolados no artigo 57, da Lei n</w:t>
      </w:r>
      <w:r w:rsidRPr="006158E9">
        <w:rPr>
          <w:strike/>
        </w:rPr>
        <w:t>º</w:t>
      </w:r>
      <w:r w:rsidRPr="006158E9">
        <w:t xml:space="preserve"> 8.666/93, e suas alterações, procedendo-se neste caso de acordo com o parágrafo 2</w:t>
      </w:r>
      <w:r w:rsidRPr="006158E9">
        <w:rPr>
          <w:strike/>
        </w:rPr>
        <w:t>º</w:t>
      </w:r>
      <w:r w:rsidRPr="006158E9">
        <w:t>, do mesmo artigo.</w:t>
      </w:r>
    </w:p>
    <w:p w14:paraId="1E3C87D6" w14:textId="77777777" w:rsidR="00F04DFE" w:rsidRPr="00287D2D" w:rsidRDefault="00F04DFE">
      <w:pPr>
        <w:spacing w:before="40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6.2.1.</w:t>
      </w:r>
      <w:r w:rsidRPr="006158E9">
        <w:rPr>
          <w:sz w:val="24"/>
          <w:szCs w:val="24"/>
        </w:rPr>
        <w:tab/>
      </w:r>
      <w:r w:rsidRPr="00287D2D">
        <w:rPr>
          <w:sz w:val="24"/>
          <w:szCs w:val="24"/>
        </w:rPr>
        <w:t xml:space="preserve">Na ocorrência da hipótese acima, a </w:t>
      </w:r>
      <w:r w:rsidRPr="00287D2D">
        <w:rPr>
          <w:b/>
          <w:bCs/>
          <w:i/>
          <w:iCs/>
          <w:sz w:val="24"/>
          <w:szCs w:val="24"/>
        </w:rPr>
        <w:t>Contratada</w:t>
      </w:r>
      <w:r w:rsidRPr="00287D2D">
        <w:rPr>
          <w:sz w:val="24"/>
          <w:szCs w:val="24"/>
        </w:rPr>
        <w:t xml:space="preserve"> deverá elaborar novos cronogramas físico e financeiro, considerando o acréscimo de prazo e o saldo contratual remanescente, e submetê-lo a aprovação da </w:t>
      </w:r>
      <w:r w:rsidR="00287D2D" w:rsidRPr="00287D2D">
        <w:rPr>
          <w:b/>
          <w:sz w:val="24"/>
          <w:szCs w:val="24"/>
        </w:rPr>
        <w:t>Engenharia do Município</w:t>
      </w:r>
      <w:r w:rsidRPr="00287D2D">
        <w:rPr>
          <w:sz w:val="24"/>
          <w:szCs w:val="24"/>
        </w:rPr>
        <w:t xml:space="preserve">, conforme solicitado no Item </w:t>
      </w:r>
      <w:r w:rsidRPr="00287D2D">
        <w:rPr>
          <w:b/>
          <w:bCs/>
          <w:sz w:val="24"/>
          <w:szCs w:val="24"/>
        </w:rPr>
        <w:t>PROPOSTA DE PREÇOS</w:t>
      </w:r>
      <w:r w:rsidRPr="00287D2D">
        <w:rPr>
          <w:sz w:val="24"/>
          <w:szCs w:val="24"/>
        </w:rPr>
        <w:t>, do Edital</w:t>
      </w:r>
      <w:r w:rsidRPr="00287D2D">
        <w:rPr>
          <w:b/>
          <w:bCs/>
          <w:i/>
          <w:iCs/>
          <w:sz w:val="24"/>
          <w:szCs w:val="24"/>
        </w:rPr>
        <w:t>.</w:t>
      </w:r>
    </w:p>
    <w:p w14:paraId="1333D52B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  <w:rPr>
          <w:b/>
          <w:bCs/>
          <w:i/>
          <w:iCs/>
        </w:rPr>
      </w:pPr>
      <w:r w:rsidRPr="00287D2D">
        <w:rPr>
          <w:b/>
          <w:bCs/>
          <w:i/>
          <w:iCs/>
        </w:rPr>
        <w:t>6.3.</w:t>
      </w:r>
      <w:r w:rsidRPr="00287D2D">
        <w:tab/>
        <w:t>Os prazos de Recebimento</w:t>
      </w:r>
      <w:r w:rsidRPr="006158E9">
        <w:t xml:space="preserve"> Provisório e Definitivo não estão incluídos no prazo total </w:t>
      </w:r>
      <w:r w:rsidRPr="006158E9">
        <w:lastRenderedPageBreak/>
        <w:t xml:space="preserve">estabelecido, cabendo para o caso, os prazos estabelecidos no item </w:t>
      </w:r>
      <w:r w:rsidRPr="006158E9">
        <w:rPr>
          <w:b/>
          <w:bCs/>
        </w:rPr>
        <w:t>RECEBIMENTO DO OBJETO</w:t>
      </w:r>
      <w:r w:rsidRPr="006158E9">
        <w:t>, do Edital</w:t>
      </w:r>
      <w:r w:rsidRPr="006158E9">
        <w:rPr>
          <w:b/>
          <w:bCs/>
          <w:i/>
          <w:iCs/>
        </w:rPr>
        <w:t>.</w:t>
      </w:r>
    </w:p>
    <w:p w14:paraId="46857D7B" w14:textId="5A70A719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6.4.</w:t>
      </w:r>
      <w:r w:rsidRPr="006158E9">
        <w:tab/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deverá iniciar a instalação do canteiro, no máximo 3 (três) dias, após a emissão da ordem de início, e tão logo conclua a mesma, dê andamento aos trabalhos propriamente ditos</w:t>
      </w:r>
      <w:r w:rsidR="00394D2D">
        <w:t>, além da obrigação de apresenta projeto estruturar no prazo corrido de 10 (dez) dias contados da data deste contrato</w:t>
      </w:r>
      <w:r w:rsidRPr="006158E9">
        <w:t>.</w:t>
      </w:r>
    </w:p>
    <w:p w14:paraId="0A2BADA1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6.5.</w:t>
      </w:r>
      <w:r w:rsidRPr="006158E9">
        <w:rPr>
          <w:b/>
          <w:bCs/>
          <w:i/>
          <w:iCs/>
        </w:rPr>
        <w:tab/>
      </w:r>
      <w:r w:rsidRPr="006158E9">
        <w:t>O prazo total já considera que 15% (quinze por cento) dos dias serão chuvosos, dificultando a realização dos trabalhos, não podendo ser alegado como fato excepcional ou imprevisível, estranho à vontade das partes.</w:t>
      </w:r>
    </w:p>
    <w:p w14:paraId="48B0BA14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Sétima – Das Sanções e das Multas</w:t>
      </w:r>
    </w:p>
    <w:p w14:paraId="3EDF5AC5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proofErr w:type="gramStart"/>
      <w:r w:rsidRPr="006158E9">
        <w:rPr>
          <w:b/>
          <w:bCs/>
          <w:i/>
          <w:iCs/>
        </w:rPr>
        <w:t>7.</w:t>
      </w:r>
      <w:r w:rsidRPr="006158E9">
        <w:rPr>
          <w:b/>
          <w:bCs/>
          <w:i/>
          <w:iCs/>
        </w:rPr>
        <w:tab/>
      </w:r>
      <w:r w:rsidRPr="006158E9">
        <w:t>Pela</w:t>
      </w:r>
      <w:proofErr w:type="gramEnd"/>
      <w:r w:rsidRPr="006158E9">
        <w:t xml:space="preserve"> inexecução total ou parcial do Contrato, o </w:t>
      </w:r>
      <w:r w:rsidRPr="006158E9">
        <w:rPr>
          <w:b/>
          <w:bCs/>
          <w:i/>
          <w:iCs/>
        </w:rPr>
        <w:t>Departamento</w:t>
      </w:r>
      <w:r w:rsidRPr="006158E9">
        <w:t xml:space="preserve"> poderá, garantida a prévia defesa, além da rescisão do Contrato, aplicar à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as seguintes sanções, previstas no artigo 87 da Lei n</w:t>
      </w:r>
      <w:r w:rsidRPr="006158E9">
        <w:rPr>
          <w:strike/>
        </w:rPr>
        <w:t>º</w:t>
      </w:r>
      <w:r w:rsidRPr="006158E9">
        <w:t xml:space="preserve"> 8.666/93, e alterações:</w:t>
      </w:r>
    </w:p>
    <w:p w14:paraId="19AA18AD" w14:textId="77777777" w:rsidR="00F04DFE" w:rsidRPr="006158E9" w:rsidRDefault="00F04DFE">
      <w:pPr>
        <w:spacing w:before="160"/>
        <w:ind w:left="567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I</w:t>
      </w:r>
      <w:r w:rsidRPr="006158E9">
        <w:rPr>
          <w:color w:val="000000"/>
          <w:sz w:val="24"/>
          <w:szCs w:val="24"/>
        </w:rPr>
        <w:t xml:space="preserve"> - Advertência;</w:t>
      </w:r>
    </w:p>
    <w:p w14:paraId="2D8167E9" w14:textId="77777777" w:rsidR="00F04DFE" w:rsidRPr="006158E9" w:rsidRDefault="00F04DFE">
      <w:pPr>
        <w:spacing w:before="160"/>
        <w:ind w:left="567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II</w:t>
      </w:r>
      <w:r w:rsidRPr="006158E9">
        <w:rPr>
          <w:color w:val="000000"/>
          <w:sz w:val="24"/>
          <w:szCs w:val="24"/>
        </w:rPr>
        <w:t xml:space="preserve"> - </w:t>
      </w:r>
      <w:proofErr w:type="gramStart"/>
      <w:r w:rsidRPr="006158E9">
        <w:rPr>
          <w:color w:val="000000"/>
          <w:sz w:val="24"/>
          <w:szCs w:val="24"/>
        </w:rPr>
        <w:t>multa</w:t>
      </w:r>
      <w:proofErr w:type="gramEnd"/>
      <w:r w:rsidRPr="006158E9">
        <w:rPr>
          <w:color w:val="000000"/>
          <w:sz w:val="24"/>
          <w:szCs w:val="24"/>
        </w:rPr>
        <w:t>, nas formas previstas no item a seguir constante nesta Cláusula;</w:t>
      </w:r>
    </w:p>
    <w:p w14:paraId="587C1EEC" w14:textId="77777777" w:rsidR="00F04DFE" w:rsidRPr="006158E9" w:rsidRDefault="00F04DFE">
      <w:pPr>
        <w:spacing w:before="160"/>
        <w:ind w:left="567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III</w:t>
      </w:r>
      <w:r w:rsidRPr="006158E9">
        <w:rPr>
          <w:color w:val="000000"/>
          <w:sz w:val="24"/>
          <w:szCs w:val="24"/>
        </w:rPr>
        <w:t xml:space="preserve"> - suspensão temporária de participação em licitações e impedimento de contratar com a Administração, por prazo não superior a dois anos;</w:t>
      </w:r>
    </w:p>
    <w:p w14:paraId="2CBB364D" w14:textId="77777777" w:rsidR="00F04DFE" w:rsidRPr="006158E9" w:rsidRDefault="00F04DFE">
      <w:pPr>
        <w:pStyle w:val="Recuodecorpodetexto2"/>
        <w:spacing w:before="160"/>
        <w:ind w:left="567" w:firstLine="0"/>
        <w:outlineLvl w:val="0"/>
        <w:rPr>
          <w:color w:val="auto"/>
          <w:szCs w:val="24"/>
        </w:rPr>
      </w:pPr>
      <w:r w:rsidRPr="006158E9">
        <w:rPr>
          <w:b/>
          <w:bCs/>
          <w:i/>
          <w:iCs/>
          <w:color w:val="auto"/>
          <w:szCs w:val="24"/>
        </w:rPr>
        <w:t>IV</w:t>
      </w:r>
      <w:r w:rsidRPr="006158E9">
        <w:rPr>
          <w:color w:val="auto"/>
          <w:szCs w:val="24"/>
        </w:rPr>
        <w:t xml:space="preserve"> - </w:t>
      </w:r>
      <w:proofErr w:type="gramStart"/>
      <w:r w:rsidRPr="006158E9">
        <w:rPr>
          <w:color w:val="auto"/>
          <w:szCs w:val="24"/>
        </w:rPr>
        <w:t>declaração</w:t>
      </w:r>
      <w:proofErr w:type="gramEnd"/>
      <w:r w:rsidRPr="006158E9">
        <w:rPr>
          <w:color w:val="auto"/>
          <w:szCs w:val="24"/>
        </w:rPr>
        <w:t xml:space="preserve"> de inidoneidade para licitar ou contratar com a Administração Pública.</w:t>
      </w:r>
    </w:p>
    <w:p w14:paraId="251EF76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7.1.</w:t>
      </w:r>
      <w:r w:rsidRPr="006158E9">
        <w:rPr>
          <w:b/>
          <w:bCs/>
          <w:i/>
          <w:iCs/>
        </w:rPr>
        <w:tab/>
      </w:r>
      <w:r w:rsidRPr="006158E9">
        <w:t xml:space="preserve">Poderá ser aplicada multa de 1% (um por cento) sobre o valor total corrigido do Contrato quando a </w:t>
      </w:r>
      <w:r w:rsidRPr="006158E9">
        <w:rPr>
          <w:b/>
          <w:bCs/>
          <w:i/>
          <w:iCs/>
        </w:rPr>
        <w:t>Contratada</w:t>
      </w:r>
      <w:r w:rsidRPr="006158E9">
        <w:t>:</w:t>
      </w:r>
    </w:p>
    <w:p w14:paraId="3005CC36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Prestar informações inexatas ou causar embaraços à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>;</w:t>
      </w:r>
    </w:p>
    <w:p w14:paraId="69780A62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 xml:space="preserve">Transferir ou ceder suas obrigações, no todo ou em parte a terceiros, sem prévia autorização por escrito do </w:t>
      </w:r>
      <w:r w:rsidR="00287D2D" w:rsidRPr="00287D2D">
        <w:rPr>
          <w:b/>
          <w:bCs/>
          <w:i/>
          <w:iCs/>
          <w:color w:val="000000"/>
          <w:sz w:val="24"/>
          <w:szCs w:val="24"/>
        </w:rPr>
        <w:t>MUNICIPIO</w:t>
      </w:r>
      <w:r w:rsidRPr="00287D2D">
        <w:rPr>
          <w:b/>
          <w:color w:val="000000"/>
          <w:sz w:val="24"/>
          <w:szCs w:val="24"/>
        </w:rPr>
        <w:t>;</w:t>
      </w:r>
    </w:p>
    <w:p w14:paraId="3D33387B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>Entregar os materiais ou serviços em desacordo com as normas técnicas ou especificações, independentes da obrigação de fazer as correções às suas expensas;</w:t>
      </w:r>
    </w:p>
    <w:p w14:paraId="710A8938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 xml:space="preserve">Desatender as determinações da </w:t>
      </w:r>
      <w:r w:rsidR="00287D2D" w:rsidRPr="000F12D6">
        <w:rPr>
          <w:b/>
        </w:rPr>
        <w:t>Engenharia do Município</w:t>
      </w:r>
      <w:r w:rsidRPr="006158E9">
        <w:rPr>
          <w:color w:val="000000"/>
          <w:sz w:val="24"/>
          <w:szCs w:val="24"/>
        </w:rPr>
        <w:t>;</w:t>
      </w:r>
    </w:p>
    <w:p w14:paraId="3C3F0E93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>Cometer qualquer infração às normas legais federais, estaduais e municipais, respondendo ainda pelas multas aplicadas pelos órgãos competentes em razão de infração cometidas;</w:t>
      </w:r>
    </w:p>
    <w:p w14:paraId="5A1EE02A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 xml:space="preserve">Não iniciar, sem justa causa, a execução do Contrato no prazo fixado, estando sua proposta dentro do prazo de validade; </w:t>
      </w:r>
    </w:p>
    <w:p w14:paraId="6D8A7F06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b/>
          <w:i/>
          <w:sz w:val="24"/>
          <w:szCs w:val="24"/>
          <w:u w:val="words"/>
        </w:rPr>
      </w:pPr>
      <w:r w:rsidRPr="006158E9">
        <w:rPr>
          <w:sz w:val="24"/>
          <w:szCs w:val="24"/>
        </w:rPr>
        <w:t xml:space="preserve">Recusar-se a executar, sem justa causa, a totalidade ou parte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contratado;</w:t>
      </w:r>
    </w:p>
    <w:p w14:paraId="75380C3A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b/>
          <w:i/>
          <w:color w:val="008000"/>
          <w:sz w:val="24"/>
          <w:szCs w:val="24"/>
          <w:u w:val="words"/>
        </w:rPr>
      </w:pPr>
      <w:r w:rsidRPr="006158E9">
        <w:rPr>
          <w:sz w:val="24"/>
          <w:szCs w:val="24"/>
        </w:rPr>
        <w:lastRenderedPageBreak/>
        <w:t xml:space="preserve">Praticar por ação ou omissão, qualquer ato que, por imprudência, imperícia, negligência, dolo ou má-fé, venha a causar danos ao </w:t>
      </w:r>
      <w:r w:rsidR="00287D2D">
        <w:rPr>
          <w:b/>
          <w:bCs/>
          <w:i/>
          <w:iCs/>
          <w:sz w:val="24"/>
          <w:szCs w:val="24"/>
        </w:rPr>
        <w:t>MUNICIPIO</w:t>
      </w:r>
      <w:r w:rsidRPr="006158E9">
        <w:rPr>
          <w:sz w:val="24"/>
          <w:szCs w:val="24"/>
        </w:rPr>
        <w:t xml:space="preserve"> ou a terceiros, independente da obrigação da</w:t>
      </w:r>
      <w:r w:rsidRPr="006158E9">
        <w:rPr>
          <w:color w:val="000000"/>
          <w:sz w:val="24"/>
          <w:szCs w:val="24"/>
        </w:rPr>
        <w:t xml:space="preserve">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color w:val="000000"/>
          <w:sz w:val="24"/>
          <w:szCs w:val="24"/>
        </w:rPr>
        <w:t xml:space="preserve"> de reparar os danos causados.</w:t>
      </w:r>
    </w:p>
    <w:p w14:paraId="023A0170" w14:textId="77777777" w:rsidR="00F04DFE" w:rsidRPr="000C520D" w:rsidRDefault="00F04DFE" w:rsidP="001A7287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0C520D">
        <w:rPr>
          <w:color w:val="000000"/>
          <w:sz w:val="24"/>
          <w:szCs w:val="24"/>
        </w:rPr>
        <w:t>Não der baixa de matrícula no Cadastro Específico do INSS</w:t>
      </w:r>
      <w:r w:rsidR="000C520D">
        <w:rPr>
          <w:color w:val="000000"/>
          <w:sz w:val="24"/>
          <w:szCs w:val="24"/>
        </w:rPr>
        <w:t>.</w:t>
      </w:r>
    </w:p>
    <w:p w14:paraId="0655DC9D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7.2.</w:t>
      </w:r>
      <w:r w:rsidRPr="006158E9">
        <w:rPr>
          <w:b/>
          <w:bCs/>
          <w:i/>
          <w:iCs/>
        </w:rPr>
        <w:tab/>
      </w:r>
      <w:r w:rsidRPr="006158E9">
        <w:t>Poderá ser aplicada multa no valor de 0,1% (zero vírgula um por cento) do valor total corrigido contratado por dia de atraso na execução do cronograma e/ou prazo contratado, até o limite de 20% (vinte por cento) daquele valor, conforme artigo 86, da Lei n° 8.666/93, e suas alterações posteriores.</w:t>
      </w:r>
    </w:p>
    <w:p w14:paraId="26FD2BF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7.3.</w:t>
      </w:r>
      <w:r w:rsidRPr="006158E9">
        <w:rPr>
          <w:b/>
          <w:bCs/>
          <w:i/>
          <w:iCs/>
        </w:rPr>
        <w:tab/>
      </w:r>
      <w:r w:rsidRPr="006158E9">
        <w:t xml:space="preserve">As multas aplicadas na execução do Contrato serão descontadas da garantia ou dos pagamentos devidos à </w:t>
      </w:r>
      <w:r w:rsidRPr="006158E9">
        <w:rPr>
          <w:b/>
          <w:bCs/>
          <w:i/>
          <w:iCs/>
        </w:rPr>
        <w:t>Contratada</w:t>
      </w:r>
      <w:r w:rsidRPr="006158E9">
        <w:t xml:space="preserve">, a critério exclusivo do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 xml:space="preserve"> e, quando for o caso, cobradas judicialmente.</w:t>
      </w:r>
    </w:p>
    <w:p w14:paraId="598D2ED0" w14:textId="77777777" w:rsidR="00F04DFE" w:rsidRPr="006158E9" w:rsidRDefault="00F04DFE" w:rsidP="0041503D">
      <w:pPr>
        <w:pStyle w:val="CC"/>
        <w:numPr>
          <w:ilvl w:val="1"/>
          <w:numId w:val="15"/>
        </w:numPr>
        <w:spacing w:after="0"/>
        <w:outlineLvl w:val="0"/>
      </w:pPr>
      <w:r w:rsidRPr="006158E9">
        <w:t>As multas poderão ser reiteradas e aplicadas em dobro, sempre que se repetir o motivo.</w:t>
      </w:r>
    </w:p>
    <w:p w14:paraId="1849CF13" w14:textId="77777777" w:rsidR="00CA355D" w:rsidRDefault="00CA355D">
      <w:pPr>
        <w:textAlignment w:val="auto"/>
        <w:rPr>
          <w:b/>
          <w:bCs/>
          <w:i/>
          <w:iCs/>
          <w:sz w:val="24"/>
          <w:szCs w:val="24"/>
        </w:rPr>
      </w:pPr>
    </w:p>
    <w:p w14:paraId="6299BE1A" w14:textId="77777777" w:rsidR="00F04DFE" w:rsidRPr="006158E9" w:rsidRDefault="00F04DFE">
      <w:pPr>
        <w:textAlignment w:val="auto"/>
        <w:rPr>
          <w:bCs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7.5.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bCs/>
          <w:iCs/>
          <w:sz w:val="24"/>
          <w:szCs w:val="24"/>
        </w:rPr>
        <w:t xml:space="preserve"> Para fins do cálculo do valor da multa, o valor do contrato será atualizado, de acordo com o IGP-M, ou índice oficial, que venha a substituí-lo.</w:t>
      </w:r>
    </w:p>
    <w:p w14:paraId="3F1EE01C" w14:textId="77777777" w:rsidR="00F04DFE" w:rsidRPr="006158E9" w:rsidRDefault="00F04DFE">
      <w:pPr>
        <w:pStyle w:val="Ttulo2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i w:val="0"/>
          <w:iCs w:val="0"/>
        </w:rPr>
      </w:pPr>
      <w:r w:rsidRPr="006158E9">
        <w:rPr>
          <w:bCs w:val="0"/>
          <w:iCs w:val="0"/>
        </w:rPr>
        <w:t>7.6</w:t>
      </w:r>
      <w:r w:rsidRPr="006158E9">
        <w:rPr>
          <w:b w:val="0"/>
          <w:bCs w:val="0"/>
          <w:i w:val="0"/>
          <w:iCs w:val="0"/>
        </w:rPr>
        <w:t>.</w:t>
      </w:r>
      <w:r w:rsidRPr="006158E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6158E9">
        <w:rPr>
          <w:rFonts w:ascii="Arial" w:hAnsi="Arial" w:cs="Arial"/>
          <w:b w:val="0"/>
          <w:bCs w:val="0"/>
          <w:i w:val="0"/>
          <w:iCs w:val="0"/>
        </w:rPr>
        <w:tab/>
      </w:r>
      <w:r w:rsidRPr="006158E9">
        <w:rPr>
          <w:rFonts w:ascii="Arial" w:hAnsi="Arial" w:cs="Arial"/>
          <w:b w:val="0"/>
          <w:bCs w:val="0"/>
          <w:i w:val="0"/>
          <w:iCs w:val="0"/>
        </w:rPr>
        <w:tab/>
      </w:r>
      <w:r w:rsidRPr="006158E9">
        <w:rPr>
          <w:b w:val="0"/>
          <w:bCs w:val="0"/>
          <w:i w:val="0"/>
          <w:iCs w:val="0"/>
          <w:caps w:val="0"/>
        </w:rPr>
        <w:t xml:space="preserve">As multas aplicadas na execução do contrato poderão ser descontadas da garantia ou dos pagamentos devidos à contratada, a critério exclusivo do </w:t>
      </w:r>
      <w:r w:rsidRPr="006158E9">
        <w:rPr>
          <w:b w:val="0"/>
          <w:bCs w:val="0"/>
          <w:i w:val="0"/>
          <w:iCs w:val="0"/>
          <w:caps w:val="0"/>
          <w:color w:val="000000"/>
        </w:rPr>
        <w:t>Departamento</w:t>
      </w:r>
      <w:r w:rsidRPr="006158E9">
        <w:rPr>
          <w:b w:val="0"/>
          <w:bCs w:val="0"/>
          <w:i w:val="0"/>
          <w:iCs w:val="0"/>
          <w:caps w:val="0"/>
        </w:rPr>
        <w:t xml:space="preserve"> e, quando for o caso, cobradas administrativamente ou judicialmente.</w:t>
      </w:r>
    </w:p>
    <w:p w14:paraId="1E8864E5" w14:textId="77777777" w:rsidR="00F04DFE" w:rsidRPr="006158E9" w:rsidRDefault="00F04DFE">
      <w:pPr>
        <w:overflowPunct/>
        <w:autoSpaceDE/>
        <w:adjustRightInd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 </w:t>
      </w:r>
    </w:p>
    <w:p w14:paraId="71936D0C" w14:textId="77777777" w:rsidR="00F04DFE" w:rsidRPr="006158E9" w:rsidRDefault="00F04DFE">
      <w:pPr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 xml:space="preserve">7.7. 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bCs/>
          <w:iCs/>
          <w:sz w:val="24"/>
          <w:szCs w:val="24"/>
        </w:rPr>
        <w:t>No caso de mora no pagamento da multa, incidirão juros, calculados com base na taxa referencial do Sistema Especial de Liquidação e Custódia – SELIC, conforme art. 3º, da Lei Complementar nº 361/95.</w:t>
      </w:r>
    </w:p>
    <w:p w14:paraId="3FCB469E" w14:textId="77777777" w:rsidR="00F04DFE" w:rsidRPr="006158E9" w:rsidRDefault="00F04DFE">
      <w:pPr>
        <w:rPr>
          <w:sz w:val="24"/>
          <w:szCs w:val="24"/>
        </w:rPr>
      </w:pPr>
    </w:p>
    <w:p w14:paraId="7460EC8B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Oitava – Da Subempreitada</w:t>
      </w:r>
    </w:p>
    <w:p w14:paraId="455F85D5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8.</w:t>
      </w:r>
      <w:r w:rsidRPr="006158E9">
        <w:rPr>
          <w:b/>
          <w:bCs/>
          <w:i/>
          <w:iCs/>
        </w:rPr>
        <w:tab/>
      </w:r>
      <w:r w:rsidRPr="006158E9">
        <w:t xml:space="preserve">A subempreitada </w:t>
      </w:r>
      <w:r w:rsidRPr="006158E9">
        <w:rPr>
          <w:rFonts w:cs="Arial"/>
          <w:bCs/>
          <w:iCs/>
          <w:color w:val="003300"/>
        </w:rPr>
        <w:t>do</w:t>
      </w:r>
      <w:r w:rsidRPr="006158E9">
        <w:rPr>
          <w:rFonts w:cs="Arial"/>
          <w:b/>
          <w:bCs/>
          <w:i/>
          <w:iCs/>
          <w:color w:val="008000"/>
          <w:u w:val="words"/>
        </w:rPr>
        <w:t xml:space="preserve"> </w:t>
      </w:r>
      <w:r w:rsidRPr="006158E9">
        <w:rPr>
          <w:rFonts w:cs="Arial"/>
          <w:b/>
          <w:bCs/>
          <w:i/>
          <w:iCs/>
        </w:rPr>
        <w:t>Objeto</w:t>
      </w:r>
      <w:r w:rsidRPr="006158E9">
        <w:t xml:space="preserve"> somente será admitida para serviços especiais com expressa autorização do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 xml:space="preserve">, sempre sob integral responsabilidade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.</w:t>
      </w:r>
    </w:p>
    <w:p w14:paraId="7C9E2799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Nona – Do Recebimento do Objeto</w:t>
      </w:r>
    </w:p>
    <w:p w14:paraId="5A621603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</w:t>
      </w:r>
      <w:r w:rsidRPr="006158E9">
        <w:rPr>
          <w:b/>
          <w:bCs/>
          <w:i/>
          <w:iCs/>
        </w:rPr>
        <w:tab/>
      </w:r>
      <w:r w:rsidRPr="006158E9">
        <w:t xml:space="preserve">O Recebimento do </w:t>
      </w:r>
      <w:r w:rsidRPr="006158E9">
        <w:rPr>
          <w:b/>
          <w:bCs/>
          <w:i/>
          <w:iCs/>
        </w:rPr>
        <w:t>Objeto</w:t>
      </w:r>
      <w:r w:rsidRPr="006158E9">
        <w:t xml:space="preserve"> Contratado será efetuado em duas etapas distintas.</w:t>
      </w:r>
    </w:p>
    <w:p w14:paraId="7FF34D9F" w14:textId="77777777" w:rsidR="00F04DFE" w:rsidRPr="006158E9" w:rsidRDefault="00F04DFE" w:rsidP="0041503D">
      <w:pPr>
        <w:pStyle w:val="CC"/>
        <w:numPr>
          <w:ilvl w:val="1"/>
          <w:numId w:val="14"/>
        </w:numPr>
        <w:spacing w:after="0"/>
        <w:ind w:left="0" w:firstLine="0"/>
        <w:outlineLvl w:val="0"/>
      </w:pPr>
      <w:r w:rsidRPr="006158E9">
        <w:t xml:space="preserve">O Recebimento Provisório será realizado em até 15 (quinze) dias após a comunicação escrita da conclusão do </w:t>
      </w:r>
      <w:r w:rsidRPr="006158E9">
        <w:rPr>
          <w:b/>
          <w:bCs/>
          <w:i/>
          <w:iCs/>
        </w:rPr>
        <w:t>Objeto</w:t>
      </w:r>
      <w:r w:rsidRPr="006158E9">
        <w:t xml:space="preserve"> pela </w:t>
      </w:r>
      <w:r w:rsidRPr="006158E9">
        <w:rPr>
          <w:b/>
          <w:bCs/>
          <w:i/>
          <w:iCs/>
          <w:color w:val="000000"/>
        </w:rPr>
        <w:t>Contratada,</w:t>
      </w:r>
      <w:r w:rsidRPr="006158E9">
        <w:t xml:space="preserve"> mediante termo circunstanciado, que deve ser assinado pela </w:t>
      </w:r>
      <w:r w:rsidR="00287D2D" w:rsidRPr="000F12D6">
        <w:rPr>
          <w:b/>
        </w:rPr>
        <w:t>Engenharia do Município</w:t>
      </w:r>
      <w:r w:rsidRPr="006158E9">
        <w:t xml:space="preserve"> e pelo Responsável Técnico.</w:t>
      </w:r>
    </w:p>
    <w:p w14:paraId="33F5D97A" w14:textId="77777777" w:rsidR="00F04DFE" w:rsidRPr="006158E9" w:rsidRDefault="00F04DFE" w:rsidP="0041503D">
      <w:pPr>
        <w:pStyle w:val="CC"/>
        <w:numPr>
          <w:ilvl w:val="1"/>
          <w:numId w:val="14"/>
        </w:numPr>
        <w:spacing w:after="0"/>
        <w:ind w:left="0" w:firstLine="0"/>
        <w:outlineLvl w:val="0"/>
      </w:pPr>
      <w:r w:rsidRPr="006158E9">
        <w:t xml:space="preserve">A contar da data do Termo de Recebimento Provisório, 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terá o prazo de 75 (setenta e cinco) dias para apresentação da Certidão Negativa de Débito (CND).</w:t>
      </w:r>
    </w:p>
    <w:p w14:paraId="79A4FBF4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proofErr w:type="gramStart"/>
      <w:r w:rsidRPr="006158E9">
        <w:rPr>
          <w:b/>
          <w:bCs/>
          <w:i/>
          <w:iCs/>
        </w:rPr>
        <w:lastRenderedPageBreak/>
        <w:t>9.3</w:t>
      </w:r>
      <w:r w:rsidRPr="006158E9">
        <w:rPr>
          <w:b/>
          <w:bCs/>
          <w:i/>
          <w:iCs/>
        </w:rPr>
        <w:tab/>
      </w:r>
      <w:r w:rsidRPr="006158E9">
        <w:t>Essa</w:t>
      </w:r>
      <w:proofErr w:type="gramEnd"/>
      <w:r w:rsidRPr="006158E9">
        <w:t xml:space="preserve"> comunicação escrita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não a exime de concluir os serviços quantificados e não executados, arrolados pela </w:t>
      </w:r>
      <w:r w:rsidR="00287D2D" w:rsidRPr="000F12D6">
        <w:rPr>
          <w:b/>
        </w:rPr>
        <w:t>Engenharia do Município</w:t>
      </w:r>
      <w:r w:rsidRPr="006158E9">
        <w:t xml:space="preserve">, conforme item </w:t>
      </w:r>
      <w:r w:rsidRPr="006158E9">
        <w:rPr>
          <w:b/>
          <w:bCs/>
        </w:rPr>
        <w:t>PAGAMENTO DA ÚLTIMA FATURA</w:t>
      </w:r>
      <w:r w:rsidRPr="006158E9">
        <w:rPr>
          <w:b/>
          <w:bCs/>
          <w:i/>
          <w:iCs/>
        </w:rPr>
        <w:t xml:space="preserve">, </w:t>
      </w:r>
      <w:r w:rsidRPr="006158E9">
        <w:t>do Edital.</w:t>
      </w:r>
    </w:p>
    <w:p w14:paraId="4962A94A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9.4</w:t>
      </w:r>
      <w:r w:rsidRPr="006158E9">
        <w:rPr>
          <w:b/>
          <w:bCs/>
          <w:i/>
          <w:iCs/>
        </w:rPr>
        <w:tab/>
      </w:r>
      <w:r w:rsidRPr="006158E9">
        <w:t xml:space="preserve">O Recebimento Definitivo será realizado em até 90 (noventa) dias por comissão designada especialmente para esta finalidade, mediante termo circunstanciado que deve ser assinado por essa comissão e pela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, após vistoria que comprove a adequação do objeto aos termos contratuais.</w:t>
      </w:r>
    </w:p>
    <w:p w14:paraId="69055A3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9.5.</w:t>
      </w:r>
      <w:r w:rsidRPr="006158E9">
        <w:rPr>
          <w:b/>
          <w:bCs/>
          <w:i/>
          <w:iCs/>
        </w:rPr>
        <w:tab/>
      </w:r>
      <w:r w:rsidRPr="006158E9">
        <w:t xml:space="preserve">A Comissão designada pelo </w:t>
      </w:r>
      <w:r w:rsidR="00287D2D">
        <w:rPr>
          <w:b/>
          <w:bCs/>
          <w:i/>
          <w:iCs/>
        </w:rPr>
        <w:t>MUNICIPIO</w:t>
      </w:r>
      <w:r w:rsidRPr="006158E9">
        <w:t xml:space="preserve"> fixará o prazo para a conclusão do laudo de vistoria e, se for o caso, assinatura do termo definitivo. As garantias ofertadas para assinatura deste Contrato somente serão liberadas após o Recebimento Definitivo.</w:t>
      </w:r>
    </w:p>
    <w:p w14:paraId="0D62E41F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9.6.</w:t>
      </w:r>
      <w:r w:rsidRPr="006158E9">
        <w:rPr>
          <w:b/>
          <w:bCs/>
          <w:i/>
          <w:iCs/>
        </w:rPr>
        <w:tab/>
      </w:r>
      <w:r w:rsidRPr="006158E9">
        <w:t xml:space="preserve">A Comissão poderá exigir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reparar, corrigir, remover, reconstruir ou substituir, às suas expensas, no total ou em parte, o </w:t>
      </w:r>
      <w:r w:rsidRPr="006158E9">
        <w:rPr>
          <w:b/>
          <w:bCs/>
          <w:i/>
          <w:iCs/>
        </w:rPr>
        <w:t>Objeto</w:t>
      </w:r>
      <w:r w:rsidRPr="006158E9">
        <w:t xml:space="preserve"> do Contrato nos casos em que se verificarem vícios, defeitos ou incorreções resultantes da execução ou de materiais empregados. A comissão definirá de comum acordo com 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, o prazo para a solução de problemas encontrados na vistoria.</w:t>
      </w:r>
    </w:p>
    <w:p w14:paraId="25D64192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9.7.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O Termo de Recebimento Definitivo não exime 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no que respeita à sua responsabilidade técnica pela execução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>.</w:t>
      </w:r>
    </w:p>
    <w:p w14:paraId="279E3C62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9.8.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Todas as ocorrências que tenham frustrado a boa execução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contratado, deverão ser arroladas no termo de recebimento definitivo.</w:t>
      </w:r>
    </w:p>
    <w:p w14:paraId="7C7F33DF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9.9.</w:t>
      </w:r>
      <w:r w:rsidRPr="006158E9">
        <w:rPr>
          <w:sz w:val="24"/>
          <w:szCs w:val="24"/>
        </w:rPr>
        <w:tab/>
        <w:t xml:space="preserve">Após o recebimento definitivo a empresa garantirá 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 pelo prazo estabelecido na legislação vigente.</w:t>
      </w:r>
    </w:p>
    <w:p w14:paraId="36F5DBA9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9.10.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>Também deverá ser comprovada a baixa de matrícula no Cadastro Específico do INSS (CEI)</w:t>
      </w:r>
      <w:r w:rsidR="000C520D">
        <w:rPr>
          <w:sz w:val="24"/>
          <w:szCs w:val="24"/>
        </w:rPr>
        <w:t>.</w:t>
      </w:r>
    </w:p>
    <w:p w14:paraId="10F8C0BC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proofErr w:type="gramStart"/>
      <w:r w:rsidRPr="006158E9">
        <w:rPr>
          <w:sz w:val="24"/>
          <w:szCs w:val="24"/>
        </w:rPr>
        <w:t>Cláusula Dez</w:t>
      </w:r>
      <w:proofErr w:type="gramEnd"/>
      <w:r w:rsidRPr="006158E9">
        <w:rPr>
          <w:sz w:val="24"/>
          <w:szCs w:val="24"/>
        </w:rPr>
        <w:t xml:space="preserve"> – Das Obrigações</w:t>
      </w:r>
    </w:p>
    <w:p w14:paraId="320693B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</w:t>
      </w:r>
      <w:r w:rsidRPr="006158E9">
        <w:rPr>
          <w:b/>
          <w:bCs/>
          <w:i/>
          <w:iCs/>
        </w:rPr>
        <w:tab/>
      </w:r>
      <w:r w:rsidRPr="006158E9">
        <w:t xml:space="preserve">Todos os serviços serão executados sob a </w:t>
      </w:r>
      <w:r w:rsidR="00287D2D" w:rsidRPr="000F12D6">
        <w:rPr>
          <w:b/>
        </w:rPr>
        <w:t>Engenharia do Município</w:t>
      </w:r>
      <w:r w:rsidRPr="006158E9">
        <w:t xml:space="preserve">, por intermédio de Engenheiros ou Comissões para tal fim </w:t>
      </w:r>
      <w:proofErr w:type="gramStart"/>
      <w:r w:rsidRPr="006158E9">
        <w:t>designado(</w:t>
      </w:r>
      <w:proofErr w:type="gramEnd"/>
      <w:r w:rsidRPr="006158E9">
        <w:t xml:space="preserve">s), sem excluir a responsabilidade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.</w:t>
      </w:r>
    </w:p>
    <w:p w14:paraId="415D756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10.1.</w:t>
      </w:r>
      <w:r w:rsidRPr="006158E9">
        <w:tab/>
        <w:t xml:space="preserve">Executar a </w:t>
      </w:r>
      <w:r w:rsidRPr="006158E9">
        <w:rPr>
          <w:b/>
          <w:bCs/>
          <w:i/>
          <w:iCs/>
        </w:rPr>
        <w:t>Obra</w:t>
      </w:r>
      <w:r w:rsidRPr="006158E9">
        <w:t xml:space="preserve"> de acordo com o projeto e especificações técnicas, sendo-lhes vedado introduzir modificações nos projetos, especificações técnicas e encargos gerais, sem o consentimento prévio, por escrito, da </w:t>
      </w:r>
      <w:r w:rsidR="00287D2D" w:rsidRPr="000F12D6">
        <w:rPr>
          <w:b/>
        </w:rPr>
        <w:t>Engenharia do Município</w:t>
      </w:r>
      <w:r w:rsidRPr="006158E9">
        <w:t>.</w:t>
      </w:r>
    </w:p>
    <w:p w14:paraId="396E94F0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10.2</w:t>
      </w:r>
      <w:r w:rsidRPr="006158E9">
        <w:t>.</w:t>
      </w:r>
      <w:r w:rsidRPr="006158E9">
        <w:tab/>
        <w:t xml:space="preserve">Atualizar os cronogramas físico e financeiro, conforme o desenvolvimento da </w:t>
      </w:r>
      <w:r w:rsidRPr="006158E9">
        <w:rPr>
          <w:b/>
          <w:bCs/>
          <w:i/>
          <w:iCs/>
        </w:rPr>
        <w:t>Obra</w:t>
      </w:r>
      <w:r w:rsidRPr="006158E9">
        <w:t xml:space="preserve">, obedecendo às determinações da </w:t>
      </w:r>
      <w:r w:rsidR="00287D2D" w:rsidRPr="000F12D6">
        <w:rPr>
          <w:b/>
        </w:rPr>
        <w:t>Engenharia do Município</w:t>
      </w:r>
      <w:r w:rsidRPr="006158E9">
        <w:t xml:space="preserve">. </w:t>
      </w:r>
    </w:p>
    <w:p w14:paraId="625499D2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10.3.</w:t>
      </w:r>
      <w:r w:rsidRPr="006158E9">
        <w:rPr>
          <w:b/>
          <w:bCs/>
          <w:i/>
          <w:iCs/>
        </w:rPr>
        <w:tab/>
      </w:r>
      <w:r w:rsidRPr="006158E9">
        <w:t xml:space="preserve">À </w:t>
      </w:r>
      <w:r w:rsidR="00287D2D" w:rsidRPr="000F12D6">
        <w:rPr>
          <w:b/>
        </w:rPr>
        <w:t>Engenharia do Município</w:t>
      </w:r>
      <w:r w:rsidRPr="006158E9">
        <w:t xml:space="preserve"> será assegurado, sempre e a qualquer hora, o livre acesso à inspeção em toda a área abrangida ou de execução pelo </w:t>
      </w:r>
      <w:r w:rsidRPr="006158E9">
        <w:rPr>
          <w:b/>
          <w:i/>
        </w:rPr>
        <w:t>Objeto</w:t>
      </w:r>
      <w:r w:rsidRPr="006158E9">
        <w:t xml:space="preserve"> desta contratação.</w:t>
      </w:r>
    </w:p>
    <w:p w14:paraId="629DF6F0" w14:textId="77777777" w:rsidR="00F04DFE" w:rsidRPr="006158E9" w:rsidRDefault="00F04DFE">
      <w:pPr>
        <w:spacing w:before="24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lastRenderedPageBreak/>
        <w:t>10.4.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Deverá ser mantido num local de fácil acesso um Diário de Obra, cujo modelo será aprovado pela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 xml:space="preserve">. O mesmo será preenchido em três (3) vias, sendo uma </w:t>
      </w:r>
      <w:proofErr w:type="gramStart"/>
      <w:r w:rsidRPr="006158E9">
        <w:rPr>
          <w:sz w:val="24"/>
          <w:szCs w:val="24"/>
        </w:rPr>
        <w:t xml:space="preserve">para  </w:t>
      </w:r>
      <w:r w:rsidR="00287D2D" w:rsidRPr="000F12D6">
        <w:rPr>
          <w:b/>
        </w:rPr>
        <w:t>Engenharia</w:t>
      </w:r>
      <w:proofErr w:type="gramEnd"/>
      <w:r w:rsidR="00287D2D" w:rsidRPr="000F12D6">
        <w:rPr>
          <w:b/>
        </w:rPr>
        <w:t xml:space="preserve"> do Município</w:t>
      </w:r>
      <w:r w:rsidRPr="006158E9">
        <w:rPr>
          <w:sz w:val="24"/>
          <w:szCs w:val="24"/>
        </w:rPr>
        <w:t xml:space="preserve">, uma para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e uma para a obra, e assinado, desde o início dos serviços, pela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 xml:space="preserve"> e pela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>, através de seu responsável</w:t>
      </w:r>
      <w:r w:rsidRPr="006158E9">
        <w:rPr>
          <w:color w:val="FF0000"/>
          <w:sz w:val="24"/>
          <w:szCs w:val="24"/>
        </w:rPr>
        <w:t xml:space="preserve"> </w:t>
      </w:r>
      <w:r w:rsidRPr="006158E9">
        <w:rPr>
          <w:sz w:val="24"/>
          <w:szCs w:val="24"/>
        </w:rPr>
        <w:t>técnico (engenheiro residente na obra), indicado pela respectiva Anotação de Responsabilidade Técnica (ART).</w:t>
      </w:r>
    </w:p>
    <w:p w14:paraId="6117335F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10.5.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manterá obrigatoriamente “RESIDENTE” no local da obra um Mestre-geral, durante todas as horas do desenvolvimento da obra, seja qual for o estágio da mesma.</w:t>
      </w:r>
    </w:p>
    <w:p w14:paraId="521AA9B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10.6.</w:t>
      </w:r>
      <w:r w:rsidRPr="006158E9">
        <w:rPr>
          <w:b/>
          <w:bCs/>
          <w:i/>
          <w:iCs/>
        </w:rPr>
        <w:tab/>
      </w:r>
      <w:r w:rsidRPr="006158E9">
        <w:t xml:space="preserve">Também </w:t>
      </w:r>
      <w:proofErr w:type="gramStart"/>
      <w:r w:rsidRPr="006158E9">
        <w:t>o</w:t>
      </w:r>
      <w:r w:rsidRPr="006158E9">
        <w:rPr>
          <w:color w:val="0000FF"/>
        </w:rPr>
        <w:t>(</w:t>
      </w:r>
      <w:proofErr w:type="gramEnd"/>
      <w:r w:rsidRPr="006158E9">
        <w:rPr>
          <w:color w:val="0000FF"/>
        </w:rPr>
        <w:t>s)</w:t>
      </w:r>
      <w:r w:rsidRPr="006158E9">
        <w:t xml:space="preserve"> Engenheiro</w:t>
      </w:r>
      <w:r w:rsidRPr="006158E9">
        <w:rPr>
          <w:color w:val="0000FF"/>
        </w:rPr>
        <w:t>(s)</w:t>
      </w:r>
      <w:r w:rsidRPr="006158E9">
        <w:t xml:space="preserve"> Responsável</w:t>
      </w:r>
      <w:r w:rsidRPr="006158E9">
        <w:rPr>
          <w:color w:val="0000FF"/>
        </w:rPr>
        <w:t>(</w:t>
      </w:r>
      <w:proofErr w:type="spellStart"/>
      <w:r w:rsidRPr="006158E9">
        <w:rPr>
          <w:color w:val="0000FF"/>
        </w:rPr>
        <w:t>is</w:t>
      </w:r>
      <w:proofErr w:type="spellEnd"/>
      <w:r w:rsidRPr="006158E9">
        <w:rPr>
          <w:color w:val="0000FF"/>
        </w:rPr>
        <w:t>)</w:t>
      </w:r>
      <w:r w:rsidRPr="006158E9">
        <w:t xml:space="preserve"> Técnico</w:t>
      </w:r>
      <w:r w:rsidRPr="006158E9">
        <w:rPr>
          <w:color w:val="0000FF"/>
        </w:rPr>
        <w:t>(s)</w:t>
      </w:r>
      <w:r w:rsidRPr="006158E9">
        <w:t>, comprovado</w:t>
      </w:r>
      <w:r w:rsidRPr="006158E9">
        <w:rPr>
          <w:color w:val="0000FF"/>
        </w:rPr>
        <w:t>(s)</w:t>
      </w:r>
      <w:r w:rsidRPr="006158E9">
        <w:t xml:space="preserve"> por Anotação de Responsabilidade Técnica (ART), prestará</w:t>
      </w:r>
      <w:r w:rsidRPr="006158E9">
        <w:rPr>
          <w:color w:val="0000FF"/>
        </w:rPr>
        <w:t>(ão)</w:t>
      </w:r>
      <w:r w:rsidRPr="006158E9">
        <w:t xml:space="preserve"> à </w:t>
      </w:r>
      <w:r w:rsidR="00287D2D" w:rsidRPr="000F12D6">
        <w:rPr>
          <w:b/>
        </w:rPr>
        <w:t>Engenharia do Município</w:t>
      </w:r>
      <w:r w:rsidRPr="006158E9">
        <w:t>, juntamente com o mestre, todos os esclarecimentos e informações sobre o andamento do Objeto, a sua programação, as peculiaridades de cada fase e tudo o mais que ela reputar como necessário ou útil ao trabalho contratado.</w:t>
      </w:r>
    </w:p>
    <w:p w14:paraId="63EDA20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10.7.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obriga-se, sob sua responsabilidade e sem ônus para o </w:t>
      </w:r>
      <w:r w:rsidR="00287D2D" w:rsidRPr="000F12D6">
        <w:rPr>
          <w:b/>
        </w:rPr>
        <w:t>Engenharia do Município</w:t>
      </w:r>
      <w:r w:rsidRPr="006158E9">
        <w:rPr>
          <w:b/>
          <w:bCs/>
          <w:i/>
          <w:iCs/>
          <w:color w:val="000000"/>
        </w:rPr>
        <w:t>,</w:t>
      </w:r>
      <w:r w:rsidRPr="006158E9">
        <w:t xml:space="preserve"> a:</w:t>
      </w:r>
    </w:p>
    <w:p w14:paraId="2E6DCA80" w14:textId="77777777" w:rsidR="00F04DFE" w:rsidRPr="006158E9" w:rsidRDefault="00F04DFE" w:rsidP="0041503D">
      <w:pPr>
        <w:pStyle w:val="CC"/>
        <w:numPr>
          <w:ilvl w:val="0"/>
          <w:numId w:val="12"/>
        </w:numPr>
        <w:spacing w:before="160" w:after="0"/>
        <w:outlineLvl w:val="0"/>
      </w:pPr>
      <w:r w:rsidRPr="006158E9">
        <w:t xml:space="preserve">Refazer todos os serviços executados que estiverem em desacordo com o solicitado pela </w:t>
      </w:r>
      <w:r w:rsidR="00287D2D" w:rsidRPr="000F12D6">
        <w:rPr>
          <w:b/>
        </w:rPr>
        <w:t>Engenharia do Município</w:t>
      </w:r>
      <w:r w:rsidRPr="006158E9">
        <w:t>.</w:t>
      </w:r>
    </w:p>
    <w:p w14:paraId="44FE4FD0" w14:textId="77777777" w:rsidR="00F04DFE" w:rsidRPr="006158E9" w:rsidRDefault="00F04DFE" w:rsidP="0041503D">
      <w:pPr>
        <w:pStyle w:val="CC"/>
        <w:numPr>
          <w:ilvl w:val="0"/>
          <w:numId w:val="12"/>
        </w:numPr>
        <w:spacing w:before="160" w:after="0"/>
        <w:outlineLvl w:val="0"/>
      </w:pPr>
      <w:r w:rsidRPr="006158E9">
        <w:t xml:space="preserve">Atender as solicitações da </w:t>
      </w:r>
      <w:r w:rsidR="00287D2D" w:rsidRPr="000F12D6">
        <w:rPr>
          <w:b/>
        </w:rPr>
        <w:t>Engenharia do Município</w:t>
      </w:r>
      <w:r w:rsidRPr="006158E9">
        <w:t xml:space="preserve"> para o início dos serviços a serem refeitos no prazo estabelecido pela mesma.</w:t>
      </w:r>
    </w:p>
    <w:p w14:paraId="6B48CB0E" w14:textId="77777777" w:rsidR="00F04DFE" w:rsidRPr="006158E9" w:rsidRDefault="00F04DFE" w:rsidP="0041503D">
      <w:pPr>
        <w:pStyle w:val="CC"/>
        <w:numPr>
          <w:ilvl w:val="0"/>
          <w:numId w:val="12"/>
        </w:numPr>
        <w:spacing w:before="160" w:after="0"/>
        <w:outlineLvl w:val="0"/>
      </w:pPr>
      <w:r w:rsidRPr="006158E9">
        <w:t>Efetuar a sinalização adequada, nos termos do Código de Trânsito Brasileiro, instituído pela Lei n</w:t>
      </w:r>
      <w:r w:rsidRPr="006158E9">
        <w:rPr>
          <w:strike/>
        </w:rPr>
        <w:t>º</w:t>
      </w:r>
      <w:r w:rsidRPr="006158E9">
        <w:t xml:space="preserve"> 9503 de 23 de setembro de 1997.</w:t>
      </w:r>
    </w:p>
    <w:p w14:paraId="62A2D8E3" w14:textId="77777777" w:rsidR="00F04DFE" w:rsidRPr="006158E9" w:rsidRDefault="00F04DFE" w:rsidP="0041503D">
      <w:pPr>
        <w:numPr>
          <w:ilvl w:val="0"/>
          <w:numId w:val="12"/>
        </w:numPr>
        <w:spacing w:before="160"/>
        <w:jc w:val="both"/>
        <w:outlineLvl w:val="0"/>
        <w:rPr>
          <w:b/>
          <w:bCs/>
          <w:i/>
          <w:iCs/>
          <w:caps/>
          <w:sz w:val="24"/>
          <w:szCs w:val="24"/>
        </w:rPr>
      </w:pPr>
      <w:r w:rsidRPr="006158E9">
        <w:rPr>
          <w:sz w:val="24"/>
          <w:szCs w:val="24"/>
        </w:rPr>
        <w:t xml:space="preserve">Instalar, além das placas regulamentares do CREA / CONFEA, placas cujos modelos e locais serão determinados pela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>.</w:t>
      </w:r>
    </w:p>
    <w:p w14:paraId="1C675F99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10.8.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É obrigação da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o cumprimento das exigências da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6514/77, regulamentada pela Portaria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3214/78, em especial as Normas Regulamentadoras NR-5 CIPA – Comissão Interna de Prevenção de Acidentes, NR-6 EPI – Equipamentos de Proteção Individual, NR-7 PCMSO – Programa de Controle Médico de Saúde Ocupacional, NR-9 PPRA – Programa de Prevenção de Riscos Ambientais, NR-10 Instalações e Serviços em Eletricidade e NR-18 Condições e Meio Ambiente do Trabalho na Indústria da Construção, em todos os seus itens, subitens e anexos. Os custos com a segurança e Medicina do Trabalho deverá estar incluído no preço proposto.</w:t>
      </w:r>
    </w:p>
    <w:p w14:paraId="44CB2FF9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10.9.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É obrigação da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>, além do cumprimento da legislação específica, fornecer, incentivar e obrigar o uso dos Equipamentos de Proteção Individual (</w:t>
      </w:r>
      <w:proofErr w:type="spellStart"/>
      <w:r w:rsidRPr="006158E9">
        <w:rPr>
          <w:sz w:val="24"/>
          <w:szCs w:val="24"/>
        </w:rPr>
        <w:t>EPI’s</w:t>
      </w:r>
      <w:proofErr w:type="spellEnd"/>
      <w:r w:rsidRPr="006158E9">
        <w:rPr>
          <w:sz w:val="24"/>
          <w:szCs w:val="24"/>
        </w:rPr>
        <w:t>) para todos os seus empregados, quando em serviço.</w:t>
      </w:r>
    </w:p>
    <w:p w14:paraId="41FC308F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10.10.</w:t>
      </w:r>
      <w:r w:rsidRPr="006158E9">
        <w:rPr>
          <w:b/>
          <w:bCs/>
          <w:i/>
          <w:iCs/>
        </w:rPr>
        <w:tab/>
      </w:r>
      <w:r w:rsidRPr="006158E9">
        <w:t>Deverá manter, durante toda a execução do Contrato, em compatibilidade com as obrigações por ele assumidas, todas as condições de habilitação e qualificação exigidas na Licitação.</w:t>
      </w:r>
    </w:p>
    <w:p w14:paraId="02DFB445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10.11.</w:t>
      </w:r>
      <w:r w:rsidRPr="006158E9">
        <w:rPr>
          <w:b/>
          <w:bCs/>
          <w:i/>
          <w:iCs/>
        </w:rPr>
        <w:tab/>
      </w:r>
      <w:r w:rsidRPr="006158E9">
        <w:t xml:space="preserve">São de inteira responsabilidade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todos os ônus relativos à segurança e proteção das pessoas, obras, materiais, equipamentos e bens, tanto com respeito aos serviços em si mesmos, como </w:t>
      </w:r>
      <w:r w:rsidRPr="006158E9">
        <w:lastRenderedPageBreak/>
        <w:t xml:space="preserve">todos os encargos referentes à legislação trabalhista e previdenciária, ficando assegurado ao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 xml:space="preserve"> o direito de regresso em caso de futura condenação judicial.</w:t>
      </w:r>
    </w:p>
    <w:p w14:paraId="5B137822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10.12.</w:t>
      </w:r>
      <w:r w:rsidRPr="006158E9">
        <w:rPr>
          <w:b/>
          <w:bCs/>
          <w:i/>
          <w:iCs/>
        </w:rPr>
        <w:tab/>
      </w:r>
      <w:r w:rsidRPr="006158E9">
        <w:t xml:space="preserve">Fica a exclusivo critério do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>, em qualquer fase ou etapa deste Contrato, solicitar que sejam exibidos os comprovantes de pagamentos dos encargos sociais.</w:t>
      </w:r>
    </w:p>
    <w:p w14:paraId="14F48B9F" w14:textId="516C05D4" w:rsidR="00F04DFE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10.13.</w:t>
      </w:r>
      <w:r w:rsidRPr="006158E9">
        <w:tab/>
        <w:t>É obrigação da contratada cumprir as determinações da Legislação Previdenciária.</w:t>
      </w:r>
    </w:p>
    <w:p w14:paraId="049D0006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proofErr w:type="gramStart"/>
      <w:r w:rsidRPr="006158E9">
        <w:rPr>
          <w:sz w:val="24"/>
          <w:szCs w:val="24"/>
        </w:rPr>
        <w:t>Cláusula Onze</w:t>
      </w:r>
      <w:proofErr w:type="gramEnd"/>
      <w:r w:rsidRPr="006158E9">
        <w:rPr>
          <w:sz w:val="24"/>
          <w:szCs w:val="24"/>
        </w:rPr>
        <w:t xml:space="preserve"> – Da Rescisão</w:t>
      </w:r>
    </w:p>
    <w:p w14:paraId="16168E92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11.</w:t>
      </w:r>
      <w:r w:rsidRPr="006158E9">
        <w:rPr>
          <w:b/>
          <w:bCs/>
          <w:i/>
          <w:iCs/>
        </w:rPr>
        <w:tab/>
      </w:r>
      <w:r w:rsidRPr="006158E9">
        <w:t>A inobservância de qualquer das cláusulas deste Contrato por qualquer uma das partes importará na rescisão do mesmo.</w:t>
      </w:r>
    </w:p>
    <w:p w14:paraId="7A6826D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11.1.</w:t>
      </w:r>
      <w:r w:rsidRPr="006158E9">
        <w:tab/>
        <w:t>À parte que der causa à rescisão do presente Contrato, sem justo motivo, responderá por perdas e danos, nos termos do Código Civil Brasileiro, sem prejuízo da aplicação das normas dos artigos 77, 78 e 79 da Lei n</w:t>
      </w:r>
      <w:r w:rsidRPr="006158E9">
        <w:rPr>
          <w:strike/>
        </w:rPr>
        <w:t>º</w:t>
      </w:r>
      <w:r w:rsidRPr="006158E9">
        <w:t xml:space="preserve"> 8.666/93, e suas alterações.</w:t>
      </w:r>
    </w:p>
    <w:p w14:paraId="08A701F7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proofErr w:type="gramStart"/>
      <w:r w:rsidRPr="006158E9">
        <w:rPr>
          <w:sz w:val="24"/>
          <w:szCs w:val="24"/>
        </w:rPr>
        <w:t>Cláusula Doze</w:t>
      </w:r>
      <w:proofErr w:type="gramEnd"/>
      <w:r w:rsidRPr="006158E9">
        <w:rPr>
          <w:sz w:val="24"/>
          <w:szCs w:val="24"/>
        </w:rPr>
        <w:t xml:space="preserve"> – Da Garantia</w:t>
      </w:r>
    </w:p>
    <w:p w14:paraId="0A031DF3" w14:textId="5E4D7BFF" w:rsidR="00F04DFE" w:rsidRPr="00CA355D" w:rsidRDefault="00F04DFE">
      <w:pPr>
        <w:pStyle w:val="CC"/>
        <w:numPr>
          <w:ilvl w:val="0"/>
          <w:numId w:val="0"/>
        </w:numPr>
        <w:spacing w:after="0"/>
        <w:outlineLvl w:val="0"/>
        <w:rPr>
          <w:b/>
        </w:rPr>
      </w:pPr>
      <w:proofErr w:type="gramStart"/>
      <w:r w:rsidRPr="00CA355D">
        <w:rPr>
          <w:b/>
          <w:bCs/>
          <w:i/>
          <w:iCs/>
        </w:rPr>
        <w:t>12.</w:t>
      </w:r>
      <w:r w:rsidRPr="00CA355D">
        <w:tab/>
      </w:r>
      <w:r w:rsidR="004C363E">
        <w:t>Para</w:t>
      </w:r>
      <w:proofErr w:type="gramEnd"/>
      <w:r w:rsidR="004C363E">
        <w:t xml:space="preserve"> esta obra por questão do valor não há garantia, sendo a própria proponente a garantidora</w:t>
      </w:r>
      <w:r w:rsidR="004C363E">
        <w:rPr>
          <w:b/>
        </w:rPr>
        <w:t>.</w:t>
      </w:r>
    </w:p>
    <w:p w14:paraId="14775147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Treze – Das Disposições Gerais</w:t>
      </w:r>
    </w:p>
    <w:p w14:paraId="4075C2FF" w14:textId="0D529704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  <w:rPr>
          <w:b/>
          <w:bCs/>
          <w:i/>
          <w:iCs/>
          <w:color w:val="008000"/>
        </w:rPr>
      </w:pPr>
      <w:proofErr w:type="gramStart"/>
      <w:r w:rsidRPr="006158E9">
        <w:rPr>
          <w:b/>
          <w:bCs/>
          <w:i/>
          <w:iCs/>
        </w:rPr>
        <w:t>13.</w:t>
      </w:r>
      <w:r w:rsidRPr="006158E9">
        <w:rPr>
          <w:b/>
          <w:bCs/>
          <w:i/>
          <w:iCs/>
        </w:rPr>
        <w:tab/>
      </w:r>
      <w:r w:rsidRPr="006158E9">
        <w:t>Fazem</w:t>
      </w:r>
      <w:proofErr w:type="gramEnd"/>
      <w:r w:rsidRPr="006158E9">
        <w:t xml:space="preserve"> parte do presente Contrato, como se nele estivessem transcritos, valendo expressamente no que não colidirem com o mesmo, a </w:t>
      </w:r>
      <w:r w:rsidR="004C363E" w:rsidRPr="004C363E">
        <w:rPr>
          <w:b/>
        </w:rPr>
        <w:t>Tomada de Preços</w:t>
      </w:r>
      <w:r w:rsidRPr="006158E9">
        <w:rPr>
          <w:b/>
          <w:bCs/>
          <w:i/>
          <w:iCs/>
        </w:rPr>
        <w:t xml:space="preserve"> n</w:t>
      </w:r>
      <w:r w:rsidRPr="006158E9">
        <w:rPr>
          <w:b/>
          <w:bCs/>
          <w:i/>
          <w:iCs/>
          <w:strike/>
        </w:rPr>
        <w:t>º</w:t>
      </w:r>
      <w:r w:rsidRPr="006158E9">
        <w:t xml:space="preserve"> </w:t>
      </w:r>
      <w:r w:rsidR="00585E96">
        <w:t>00</w:t>
      </w:r>
      <w:r w:rsidR="00543DE0">
        <w:t>4</w:t>
      </w:r>
      <w:r w:rsidR="00585E96">
        <w:t>/20</w:t>
      </w:r>
      <w:r w:rsidR="004C363E">
        <w:t>20</w:t>
      </w:r>
      <w:r w:rsidR="00585E96">
        <w:t>, Processo Licitatório 0</w:t>
      </w:r>
      <w:r w:rsidR="00543DE0">
        <w:t>46</w:t>
      </w:r>
      <w:r w:rsidR="00585E96">
        <w:t>/20</w:t>
      </w:r>
      <w:r w:rsidR="004C363E">
        <w:t>20-</w:t>
      </w:r>
      <w:r w:rsidR="00585E96">
        <w:t>PMER</w:t>
      </w:r>
      <w:r w:rsidRPr="006158E9">
        <w:rPr>
          <w:color w:val="0000FF"/>
        </w:rPr>
        <w:t>,</w:t>
      </w:r>
      <w:r w:rsidRPr="006158E9">
        <w:t xml:space="preserve"> o seu respectivo edital, Especificações e Proposta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, Lei n</w:t>
      </w:r>
      <w:r w:rsidRPr="006158E9">
        <w:rPr>
          <w:strike/>
        </w:rPr>
        <w:t>º</w:t>
      </w:r>
      <w:r w:rsidR="00114831">
        <w:t xml:space="preserve"> 8.666/93</w:t>
      </w:r>
      <w:r w:rsidRPr="006158E9">
        <w:rPr>
          <w:color w:val="0000FF"/>
        </w:rPr>
        <w:t>.</w:t>
      </w:r>
    </w:p>
    <w:p w14:paraId="00C67EF1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1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que, no prazo acima estabelecido, não apresentar os Termos de Garantia, ficará sujeita a rescisão do Contrato, cabendo ao </w:t>
      </w:r>
      <w:r w:rsidR="00585E96">
        <w:rPr>
          <w:b/>
          <w:bCs/>
          <w:i/>
          <w:iCs/>
          <w:color w:val="000000"/>
        </w:rPr>
        <w:t>MUNICIPIO</w:t>
      </w:r>
      <w:r w:rsidRPr="006158E9">
        <w:rPr>
          <w:b/>
          <w:bCs/>
          <w:i/>
          <w:iCs/>
          <w:color w:val="000000"/>
        </w:rPr>
        <w:t xml:space="preserve"> </w:t>
      </w:r>
      <w:r w:rsidRPr="006158E9">
        <w:t xml:space="preserve">somente o pagamento dos serviços executados até aquela data, sendo que não serão indenizados, sob hipótese alguma, os materiais colocados </w:t>
      </w:r>
      <w:proofErr w:type="spellStart"/>
      <w:r w:rsidRPr="006158E9">
        <w:t>a</w:t>
      </w:r>
      <w:proofErr w:type="spellEnd"/>
      <w:r w:rsidRPr="006158E9">
        <w:t xml:space="preserve"> disposição para a execução da obra.</w:t>
      </w:r>
    </w:p>
    <w:p w14:paraId="5A008FE8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proofErr w:type="gramStart"/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2</w:t>
      </w:r>
      <w:r w:rsidRPr="006158E9">
        <w:rPr>
          <w:b/>
          <w:bCs/>
          <w:i/>
          <w:iCs/>
        </w:rPr>
        <w:tab/>
      </w:r>
      <w:r w:rsidRPr="006158E9">
        <w:t>Ocorrida</w:t>
      </w:r>
      <w:proofErr w:type="gramEnd"/>
      <w:r w:rsidRPr="006158E9">
        <w:t xml:space="preserve"> a rescisão de que trata o parágrafo anterior, serão retidos os créditos decorrentes do Contrato, até o limite dos prejuízos causados ao </w:t>
      </w:r>
      <w:r w:rsidR="00585E96">
        <w:rPr>
          <w:b/>
          <w:bCs/>
          <w:i/>
          <w:iCs/>
          <w:color w:val="000000"/>
        </w:rPr>
        <w:t>MUNICIPIO</w:t>
      </w:r>
      <w:r w:rsidRPr="006158E9">
        <w:rPr>
          <w:color w:val="000000"/>
        </w:rPr>
        <w:t>, e, sendo insuficientes, executada a garantia contratual para ressarcimento da indenização cabível, conforme faculta o artigo 80, da Lei n</w:t>
      </w:r>
      <w:r w:rsidRPr="006158E9">
        <w:rPr>
          <w:strike/>
          <w:color w:val="000000"/>
        </w:rPr>
        <w:t>º</w:t>
      </w:r>
      <w:r w:rsidRPr="006158E9">
        <w:rPr>
          <w:color w:val="000000"/>
        </w:rPr>
        <w:t xml:space="preserve"> 8.666/93, e suas alterações.</w:t>
      </w:r>
    </w:p>
    <w:p w14:paraId="629DA580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3</w:t>
      </w:r>
      <w:r w:rsidRPr="006158E9">
        <w:rPr>
          <w:b/>
          <w:bCs/>
          <w:i/>
          <w:iCs/>
        </w:rPr>
        <w:t>.</w:t>
      </w:r>
      <w:r w:rsidRPr="006158E9">
        <w:rPr>
          <w:b/>
          <w:bCs/>
          <w:i/>
          <w:iCs/>
        </w:rPr>
        <w:tab/>
      </w:r>
      <w:r w:rsidRPr="006158E9">
        <w:t xml:space="preserve">É eleito, para fins legais, e para questões derivadas deste Contrato, o Foro de </w:t>
      </w:r>
      <w:r w:rsidR="000C520D">
        <w:t>São Domingos</w:t>
      </w:r>
      <w:r w:rsidR="00CA355D">
        <w:t>-SC</w:t>
      </w:r>
      <w:r w:rsidRPr="006158E9">
        <w:t>, com renúncia expressa a qualquer outro.</w:t>
      </w:r>
    </w:p>
    <w:p w14:paraId="54E30C38" w14:textId="678757EC" w:rsidR="00F04DFE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4</w:t>
      </w:r>
      <w:r w:rsidRPr="006158E9">
        <w:rPr>
          <w:b/>
          <w:bCs/>
          <w:i/>
          <w:iCs/>
        </w:rPr>
        <w:t>.</w:t>
      </w:r>
      <w:r w:rsidRPr="006158E9">
        <w:tab/>
        <w:t xml:space="preserve">Do que, para produzir seus efeitos jurídicos e legais, lavrou-se o presente Contrato em duas vias </w:t>
      </w:r>
      <w:r w:rsidRPr="006158E9">
        <w:lastRenderedPageBreak/>
        <w:t>de igual teor e forma, o qual, depois de lido às partes, foi pelas mesmas ratificadas e assinado.</w:t>
      </w:r>
    </w:p>
    <w:p w14:paraId="4E44E275" w14:textId="1FE1251D" w:rsidR="00394D2D" w:rsidRDefault="00394D2D">
      <w:pPr>
        <w:pStyle w:val="CC"/>
        <w:numPr>
          <w:ilvl w:val="0"/>
          <w:numId w:val="0"/>
        </w:numPr>
        <w:spacing w:after="0"/>
        <w:outlineLvl w:val="0"/>
      </w:pPr>
    </w:p>
    <w:p w14:paraId="1B598ED9" w14:textId="77777777" w:rsidR="00394D2D" w:rsidRPr="006158E9" w:rsidRDefault="00394D2D">
      <w:pPr>
        <w:pStyle w:val="CC"/>
        <w:numPr>
          <w:ilvl w:val="0"/>
          <w:numId w:val="0"/>
        </w:numPr>
        <w:spacing w:after="0"/>
        <w:outlineLvl w:val="0"/>
      </w:pPr>
    </w:p>
    <w:p w14:paraId="338A783D" w14:textId="77777777" w:rsidR="00EC2D1D" w:rsidRDefault="00EC2D1D" w:rsidP="00EC2D1D">
      <w:pPr>
        <w:ind w:left="1134" w:firstLine="720"/>
        <w:jc w:val="right"/>
        <w:outlineLvl w:val="0"/>
        <w:rPr>
          <w:sz w:val="24"/>
          <w:szCs w:val="24"/>
        </w:rPr>
      </w:pPr>
    </w:p>
    <w:p w14:paraId="5658C9A1" w14:textId="76EF5488" w:rsidR="00F04DFE" w:rsidRDefault="00585E96" w:rsidP="00EC2D1D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7E7AC8">
        <w:rPr>
          <w:sz w:val="24"/>
          <w:szCs w:val="24"/>
        </w:rPr>
        <w:t>23</w:t>
      </w:r>
      <w:r w:rsidR="00F04DFE" w:rsidRPr="006158E9">
        <w:rPr>
          <w:sz w:val="24"/>
          <w:szCs w:val="24"/>
        </w:rPr>
        <w:t xml:space="preserve"> de </w:t>
      </w:r>
      <w:r w:rsidR="007E7AC8">
        <w:rPr>
          <w:sz w:val="24"/>
          <w:szCs w:val="24"/>
        </w:rPr>
        <w:t>setembro</w:t>
      </w:r>
      <w:r w:rsidR="00F04DFE" w:rsidRPr="006158E9">
        <w:rPr>
          <w:sz w:val="24"/>
          <w:szCs w:val="24"/>
        </w:rPr>
        <w:t xml:space="preserve"> de 20</w:t>
      </w:r>
      <w:r w:rsidR="00EC2D1D">
        <w:rPr>
          <w:sz w:val="24"/>
          <w:szCs w:val="24"/>
        </w:rPr>
        <w:t>20</w:t>
      </w:r>
    </w:p>
    <w:p w14:paraId="25798D4B" w14:textId="05A740BD" w:rsidR="00394D2D" w:rsidRDefault="00394D2D" w:rsidP="00EC2D1D">
      <w:pPr>
        <w:ind w:left="1134" w:firstLine="720"/>
        <w:jc w:val="right"/>
        <w:outlineLvl w:val="0"/>
        <w:rPr>
          <w:sz w:val="24"/>
          <w:szCs w:val="24"/>
        </w:rPr>
      </w:pPr>
    </w:p>
    <w:p w14:paraId="7C6B3E1D" w14:textId="77777777" w:rsidR="00394D2D" w:rsidRPr="006158E9" w:rsidRDefault="00394D2D" w:rsidP="00EC2D1D">
      <w:pPr>
        <w:ind w:left="1134" w:firstLine="720"/>
        <w:jc w:val="right"/>
        <w:outlineLvl w:val="0"/>
        <w:rPr>
          <w:sz w:val="24"/>
          <w:szCs w:val="24"/>
        </w:rPr>
      </w:pPr>
    </w:p>
    <w:p w14:paraId="273C0566" w14:textId="77777777"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14:paraId="77648AF8" w14:textId="77777777"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673438AA" w14:textId="77777777"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596EB33D" w14:textId="77777777"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14:paraId="06DF1111" w14:textId="77777777"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="00F04DFE" w:rsidRPr="006158E9">
        <w:rPr>
          <w:sz w:val="24"/>
          <w:szCs w:val="24"/>
        </w:rPr>
        <w:tab/>
      </w:r>
      <w:r w:rsidR="00F04DFE" w:rsidRPr="006158E9">
        <w:rPr>
          <w:sz w:val="24"/>
          <w:szCs w:val="24"/>
        </w:rPr>
        <w:tab/>
      </w:r>
    </w:p>
    <w:p w14:paraId="369E6DDA" w14:textId="77777777" w:rsidR="00647AC8" w:rsidRDefault="00F04DFE" w:rsidP="00BB44A5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r w:rsidR="00B02787">
        <w:rPr>
          <w:b/>
          <w:bCs/>
          <w:i/>
          <w:iCs/>
          <w:color w:val="000000"/>
          <w:sz w:val="24"/>
          <w:szCs w:val="24"/>
        </w:rPr>
        <w:t>CONTRATADA</w:t>
      </w:r>
    </w:p>
    <w:p w14:paraId="76E91244" w14:textId="32C3F04C" w:rsidR="00BB44A5" w:rsidRDefault="00BB44A5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21E67000" w14:textId="18069E6C" w:rsidR="00394D2D" w:rsidRDefault="00394D2D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50F8548C" w14:textId="77777777" w:rsidR="00394D2D" w:rsidRDefault="00394D2D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6FD289CF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74EEA74D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14:paraId="02952632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A19E" w14:textId="77777777" w:rsidR="005C6516" w:rsidRDefault="005C6516">
      <w:r>
        <w:separator/>
      </w:r>
    </w:p>
  </w:endnote>
  <w:endnote w:type="continuationSeparator" w:id="0">
    <w:p w14:paraId="3B4D30D1" w14:textId="77777777" w:rsidR="005C6516" w:rsidRDefault="005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2927415" w14:textId="10F09C2A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3DE0">
          <w:rPr>
            <w:noProof/>
          </w:rPr>
          <w:t>5</w:t>
        </w:r>
        <w:r>
          <w:fldChar w:fldCharType="end"/>
        </w:r>
        <w:r>
          <w:t xml:space="preserve"> de 1</w:t>
        </w:r>
        <w:r w:rsidR="00394D2D">
          <w:t>1</w:t>
        </w:r>
      </w:p>
    </w:sdtContent>
  </w:sdt>
  <w:p w14:paraId="577C2F15" w14:textId="1DE1E163" w:rsidR="001A7287" w:rsidRPr="008E44C1" w:rsidRDefault="008E44C1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7E7AC8">
      <w:rPr>
        <w:rFonts w:ascii="Arial" w:hAnsi="Arial" w:cs="Arial"/>
        <w:b/>
        <w:bCs/>
        <w:i/>
        <w:iCs/>
        <w:color w:val="000000"/>
        <w:sz w:val="20"/>
        <w:szCs w:val="20"/>
      </w:rPr>
      <w:t>51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– Concorrência </w:t>
    </w:r>
    <w:r w:rsidR="00A73B7C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Pública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</w:t>
    </w:r>
    <w:r w:rsidR="007E7AC8">
      <w:rPr>
        <w:rFonts w:ascii="Arial" w:hAnsi="Arial" w:cs="Arial"/>
        <w:b/>
        <w:bCs/>
        <w:i/>
        <w:iCs/>
        <w:color w:val="000000"/>
        <w:sz w:val="20"/>
        <w:szCs w:val="20"/>
      </w:rPr>
      <w:t>4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A05BF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9341" w14:textId="77777777" w:rsidR="005C6516" w:rsidRDefault="005C6516">
      <w:r>
        <w:separator/>
      </w:r>
    </w:p>
  </w:footnote>
  <w:footnote w:type="continuationSeparator" w:id="0">
    <w:p w14:paraId="502FC573" w14:textId="77777777" w:rsidR="005C6516" w:rsidRDefault="005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3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4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19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0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3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8"/>
  </w:num>
  <w:num w:numId="7">
    <w:abstractNumId w:val="12"/>
  </w:num>
  <w:num w:numId="8">
    <w:abstractNumId w:val="17"/>
  </w:num>
  <w:num w:numId="9">
    <w:abstractNumId w:val="21"/>
  </w:num>
  <w:num w:numId="10">
    <w:abstractNumId w:val="23"/>
  </w:num>
  <w:num w:numId="11">
    <w:abstractNumId w:val="4"/>
  </w:num>
  <w:num w:numId="12">
    <w:abstractNumId w:val="5"/>
  </w:num>
  <w:num w:numId="13">
    <w:abstractNumId w:val="19"/>
  </w:num>
  <w:num w:numId="14">
    <w:abstractNumId w:val="24"/>
  </w:num>
  <w:num w:numId="15">
    <w:abstractNumId w:val="20"/>
  </w:num>
  <w:num w:numId="16">
    <w:abstractNumId w:val="10"/>
  </w:num>
  <w:num w:numId="17">
    <w:abstractNumId w:val="18"/>
  </w:num>
  <w:num w:numId="18">
    <w:abstractNumId w:val="13"/>
  </w:num>
  <w:num w:numId="19">
    <w:abstractNumId w:val="11"/>
  </w:num>
  <w:num w:numId="20">
    <w:abstractNumId w:val="7"/>
  </w:num>
  <w:num w:numId="21">
    <w:abstractNumId w:val="16"/>
  </w:num>
  <w:num w:numId="22">
    <w:abstractNumId w:val="9"/>
  </w:num>
  <w:num w:numId="23">
    <w:abstractNumId w:val="15"/>
  </w:num>
  <w:num w:numId="24">
    <w:abstractNumId w:val="22"/>
  </w:num>
  <w:num w:numId="25">
    <w:abstractNumId w:val="3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14831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B714F"/>
    <w:rsid w:val="002C2906"/>
    <w:rsid w:val="002E29AE"/>
    <w:rsid w:val="002F7988"/>
    <w:rsid w:val="00317101"/>
    <w:rsid w:val="003230E7"/>
    <w:rsid w:val="00330466"/>
    <w:rsid w:val="00355843"/>
    <w:rsid w:val="00394D2D"/>
    <w:rsid w:val="003B469C"/>
    <w:rsid w:val="003B6C74"/>
    <w:rsid w:val="003E64A2"/>
    <w:rsid w:val="0041503D"/>
    <w:rsid w:val="00447FC4"/>
    <w:rsid w:val="0045146B"/>
    <w:rsid w:val="00453AB4"/>
    <w:rsid w:val="00461994"/>
    <w:rsid w:val="004A03D5"/>
    <w:rsid w:val="004A4BA4"/>
    <w:rsid w:val="004A5CDD"/>
    <w:rsid w:val="004C04B9"/>
    <w:rsid w:val="004C363E"/>
    <w:rsid w:val="004D4659"/>
    <w:rsid w:val="004D4F35"/>
    <w:rsid w:val="004E0283"/>
    <w:rsid w:val="004E4321"/>
    <w:rsid w:val="00543DE0"/>
    <w:rsid w:val="00551BE1"/>
    <w:rsid w:val="005524AE"/>
    <w:rsid w:val="00565D60"/>
    <w:rsid w:val="00575618"/>
    <w:rsid w:val="00585E96"/>
    <w:rsid w:val="005A284A"/>
    <w:rsid w:val="005C6516"/>
    <w:rsid w:val="005D21DB"/>
    <w:rsid w:val="005D7F02"/>
    <w:rsid w:val="0060163B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2471"/>
    <w:rsid w:val="007737AA"/>
    <w:rsid w:val="0077724A"/>
    <w:rsid w:val="007823A9"/>
    <w:rsid w:val="007C166A"/>
    <w:rsid w:val="007E7AC8"/>
    <w:rsid w:val="007F3D02"/>
    <w:rsid w:val="00800713"/>
    <w:rsid w:val="00813FE3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3E52"/>
    <w:rsid w:val="009C45D0"/>
    <w:rsid w:val="009D1155"/>
    <w:rsid w:val="00A05BFD"/>
    <w:rsid w:val="00A10C83"/>
    <w:rsid w:val="00A62774"/>
    <w:rsid w:val="00A642C2"/>
    <w:rsid w:val="00A73B7C"/>
    <w:rsid w:val="00A76324"/>
    <w:rsid w:val="00A861FD"/>
    <w:rsid w:val="00A90035"/>
    <w:rsid w:val="00AB1FA4"/>
    <w:rsid w:val="00AD4A3D"/>
    <w:rsid w:val="00AF44E1"/>
    <w:rsid w:val="00B02787"/>
    <w:rsid w:val="00B0677D"/>
    <w:rsid w:val="00B162DD"/>
    <w:rsid w:val="00B20312"/>
    <w:rsid w:val="00B254CF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D6B21"/>
    <w:rsid w:val="00CE26AC"/>
    <w:rsid w:val="00CE4D89"/>
    <w:rsid w:val="00D069FA"/>
    <w:rsid w:val="00D15ADC"/>
    <w:rsid w:val="00D245D6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54FDA"/>
    <w:rsid w:val="00E80A68"/>
    <w:rsid w:val="00E954F5"/>
    <w:rsid w:val="00E97610"/>
    <w:rsid w:val="00EC2D1D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3809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17</cp:revision>
  <cp:lastPrinted>2020-09-23T11:35:00Z</cp:lastPrinted>
  <dcterms:created xsi:type="dcterms:W3CDTF">2019-12-06T11:29:00Z</dcterms:created>
  <dcterms:modified xsi:type="dcterms:W3CDTF">2020-09-23T11:40:00Z</dcterms:modified>
</cp:coreProperties>
</file>