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36" w:rsidRPr="00522277" w:rsidRDefault="000A1336" w:rsidP="0094523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GoBack"/>
    </w:p>
    <w:p w:rsidR="00FF267C" w:rsidRPr="00522277" w:rsidRDefault="00FF267C" w:rsidP="002E23A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CONTRATO</w:t>
      </w:r>
      <w:r w:rsidR="00A857DD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0A1336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ADMINISTRATIVO</w:t>
      </w:r>
      <w:r w:rsidR="00A857DD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Nº</w:t>
      </w:r>
      <w:r w:rsidR="00A857DD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0</w:t>
      </w:r>
      <w:r w:rsidR="002E23A7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16</w:t>
      </w: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/201</w:t>
      </w:r>
      <w:r w:rsidR="002E23A7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</w:p>
    <w:p w:rsidR="00A857DD" w:rsidRPr="00522277" w:rsidRDefault="00A857DD" w:rsidP="00FF267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522277" w:rsidRDefault="00FF267C" w:rsidP="002E23A7">
      <w:pPr>
        <w:widowControl w:val="0"/>
        <w:spacing w:after="0" w:line="360" w:lineRule="auto"/>
        <w:ind w:left="2977"/>
        <w:jc w:val="both"/>
        <w:rPr>
          <w:rFonts w:ascii="Times New Roman" w:hAnsi="Times New Roman"/>
          <w:b/>
          <w:sz w:val="20"/>
          <w:szCs w:val="20"/>
        </w:rPr>
      </w:pPr>
      <w:r w:rsidRPr="00522277">
        <w:rPr>
          <w:rFonts w:ascii="Times New Roman" w:eastAsia="Times New Roman" w:hAnsi="Times New Roman"/>
          <w:sz w:val="20"/>
          <w:szCs w:val="20"/>
        </w:rPr>
        <w:t xml:space="preserve">CONTRATO QUE ENTRE SI CELEBRAM O </w:t>
      </w:r>
      <w:r w:rsidRPr="00522277">
        <w:rPr>
          <w:rFonts w:ascii="Times New Roman" w:eastAsia="Times New Roman" w:hAnsi="Times New Roman"/>
          <w:b/>
          <w:sz w:val="20"/>
          <w:szCs w:val="20"/>
        </w:rPr>
        <w:t>MUNICÍPIO DE ENTRE RIOS</w:t>
      </w:r>
      <w:r w:rsidRPr="00522277">
        <w:rPr>
          <w:rFonts w:ascii="Times New Roman" w:eastAsia="Times New Roman" w:hAnsi="Times New Roman"/>
          <w:sz w:val="20"/>
          <w:szCs w:val="20"/>
        </w:rPr>
        <w:t xml:space="preserve">E A EMPRESA </w:t>
      </w:r>
      <w:r w:rsidR="00B70E00" w:rsidRPr="00522277">
        <w:rPr>
          <w:rFonts w:ascii="Times New Roman" w:eastAsia="Times New Roman" w:hAnsi="Times New Roman"/>
          <w:b/>
          <w:sz w:val="20"/>
          <w:szCs w:val="20"/>
        </w:rPr>
        <w:t>A. S. INSTITUTO DE PLANEJAMENTO &amp; SERVIÇOS LTDA- ME</w:t>
      </w:r>
      <w:r w:rsidRPr="00522277">
        <w:rPr>
          <w:rFonts w:ascii="Times New Roman" w:eastAsia="Times New Roman" w:hAnsi="Times New Roman"/>
          <w:sz w:val="20"/>
          <w:szCs w:val="20"/>
        </w:rPr>
        <w:t>, OBJETIVANDO A</w:t>
      </w:r>
      <w:r w:rsidRPr="00522277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22277">
        <w:rPr>
          <w:rFonts w:ascii="Times New Roman" w:hAnsi="Times New Roman"/>
          <w:b/>
          <w:sz w:val="20"/>
          <w:szCs w:val="20"/>
        </w:rPr>
        <w:t>CONTRATAÇÃO DE EMPRESA</w:t>
      </w:r>
      <w:r w:rsidR="000A1336" w:rsidRPr="00522277">
        <w:rPr>
          <w:rFonts w:ascii="Times New Roman" w:hAnsi="Times New Roman"/>
          <w:b/>
          <w:sz w:val="20"/>
          <w:szCs w:val="20"/>
        </w:rPr>
        <w:t xml:space="preserve"> JURIDICA PARA A OPERACIONALIZAÇÃO DE PROCEDIMENTO SELETIVO DE PESSOAL, PARA O EXECUTIVO MUNICIPAL DE ENTRE RIOS</w:t>
      </w:r>
      <w:r w:rsidRPr="00522277">
        <w:rPr>
          <w:rFonts w:ascii="Times New Roman" w:hAnsi="Times New Roman"/>
          <w:b/>
          <w:sz w:val="20"/>
          <w:szCs w:val="20"/>
        </w:rPr>
        <w:t xml:space="preserve"> SC.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2E23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O </w:t>
      </w: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MUNICÍPIO DE ENTRE RIOS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, pessoa jurídica de direito público interno, inscrita no CNPJ-MF sob o nº 01.612.698/0001-69, com sede na Rua Pergentino</w:t>
      </w:r>
      <w:r w:rsidR="00A857DD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Alberici, 152, Centro, na cidade de Entre Rios, SC, neste ato representado pelo Prefeito Municipal, Sr. JURANDI DELL OSBEL, portador da Cédula de Identidade RG nº 763.489 e inscrito no CPF/MF sob o nº 065.875.939-68, doravante denominada simplesmente </w:t>
      </w: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CONTRATANTE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, e a</w:t>
      </w:r>
      <w:r w:rsidRPr="00522277">
        <w:rPr>
          <w:rFonts w:ascii="Times New Roman" w:eastAsia="Times New Roman" w:hAnsi="Times New Roman"/>
          <w:sz w:val="20"/>
          <w:szCs w:val="20"/>
        </w:rPr>
        <w:t xml:space="preserve"> empresa </w:t>
      </w:r>
      <w:r w:rsidR="00B70E00" w:rsidRPr="00522277">
        <w:rPr>
          <w:rFonts w:ascii="Times New Roman" w:eastAsia="Times New Roman" w:hAnsi="Times New Roman"/>
          <w:b/>
          <w:sz w:val="20"/>
          <w:szCs w:val="20"/>
        </w:rPr>
        <w:t>A. S. INSTITUTO DE PLANEJAMENTO &amp; SERVIÇOS LTDA- ME</w:t>
      </w:r>
      <w:r w:rsidRPr="00522277">
        <w:rPr>
          <w:rFonts w:ascii="Times New Roman" w:eastAsia="Times New Roman" w:hAnsi="Times New Roman"/>
          <w:sz w:val="20"/>
          <w:szCs w:val="20"/>
        </w:rPr>
        <w:t>, inscrita no CNPJ-MF</w:t>
      </w:r>
      <w:r w:rsidR="00B70E00" w:rsidRPr="00522277">
        <w:rPr>
          <w:rFonts w:ascii="Times New Roman" w:eastAsia="Times New Roman" w:hAnsi="Times New Roman"/>
          <w:sz w:val="20"/>
          <w:szCs w:val="20"/>
        </w:rPr>
        <w:t xml:space="preserve"> sob o nº 17.266.035/0001-70</w:t>
      </w:r>
      <w:r w:rsidRPr="00522277">
        <w:rPr>
          <w:rFonts w:ascii="Times New Roman" w:eastAsia="Times New Roman" w:hAnsi="Times New Roman"/>
          <w:sz w:val="20"/>
          <w:szCs w:val="20"/>
        </w:rPr>
        <w:t>, c</w:t>
      </w:r>
      <w:r w:rsidR="00B70E00" w:rsidRPr="00522277">
        <w:rPr>
          <w:rFonts w:ascii="Times New Roman" w:eastAsia="Times New Roman" w:hAnsi="Times New Roman"/>
          <w:sz w:val="20"/>
          <w:szCs w:val="20"/>
        </w:rPr>
        <w:t xml:space="preserve">om </w:t>
      </w:r>
      <w:r w:rsidR="004B798A" w:rsidRPr="00522277">
        <w:rPr>
          <w:rFonts w:ascii="Times New Roman" w:eastAsia="Times New Roman" w:hAnsi="Times New Roman"/>
          <w:sz w:val="20"/>
          <w:szCs w:val="20"/>
        </w:rPr>
        <w:t>sede na Rua Nereu Ramos</w:t>
      </w:r>
      <w:r w:rsidR="00A857DD" w:rsidRPr="00522277">
        <w:rPr>
          <w:rFonts w:ascii="Times New Roman" w:eastAsia="Times New Roman" w:hAnsi="Times New Roman"/>
          <w:sz w:val="20"/>
          <w:szCs w:val="20"/>
        </w:rPr>
        <w:t xml:space="preserve">, nº 388 B, centro, </w:t>
      </w:r>
      <w:r w:rsidR="00B70E00" w:rsidRPr="00522277">
        <w:rPr>
          <w:rFonts w:ascii="Times New Roman" w:eastAsia="Times New Roman" w:hAnsi="Times New Roman"/>
          <w:sz w:val="20"/>
          <w:szCs w:val="20"/>
        </w:rPr>
        <w:t>Município de Erval Velho – SC, CEP: 89.613-000</w:t>
      </w:r>
      <w:r w:rsidRPr="00522277">
        <w:rPr>
          <w:rFonts w:ascii="Times New Roman" w:eastAsia="Times New Roman" w:hAnsi="Times New Roman"/>
          <w:sz w:val="20"/>
          <w:szCs w:val="20"/>
        </w:rPr>
        <w:t xml:space="preserve">, representada </w:t>
      </w:r>
      <w:r w:rsidR="00B70E00" w:rsidRPr="00522277">
        <w:rPr>
          <w:rFonts w:ascii="Times New Roman" w:eastAsia="Times New Roman" w:hAnsi="Times New Roman"/>
          <w:sz w:val="20"/>
          <w:szCs w:val="20"/>
        </w:rPr>
        <w:t>neste ato, pelo seu representante legal Senhor SERGIO LUIS SIMON, portador</w:t>
      </w:r>
      <w:r w:rsidRPr="00522277">
        <w:rPr>
          <w:rFonts w:ascii="Times New Roman" w:eastAsia="Times New Roman" w:hAnsi="Times New Roman"/>
          <w:sz w:val="20"/>
          <w:szCs w:val="20"/>
        </w:rPr>
        <w:t xml:space="preserve"> da Cédula de Id</w:t>
      </w:r>
      <w:r w:rsidR="00B70E00" w:rsidRPr="00522277">
        <w:rPr>
          <w:rFonts w:ascii="Times New Roman" w:eastAsia="Times New Roman" w:hAnsi="Times New Roman"/>
          <w:sz w:val="20"/>
          <w:szCs w:val="20"/>
        </w:rPr>
        <w:t>entidade nº3.260.153 e inscrito</w:t>
      </w:r>
      <w:r w:rsidRPr="00522277">
        <w:rPr>
          <w:rFonts w:ascii="Times New Roman" w:eastAsia="Times New Roman" w:hAnsi="Times New Roman"/>
          <w:sz w:val="20"/>
          <w:szCs w:val="20"/>
        </w:rPr>
        <w:t xml:space="preserve"> no CPF-M</w:t>
      </w:r>
      <w:r w:rsidR="00B70E00" w:rsidRPr="00522277">
        <w:rPr>
          <w:rFonts w:ascii="Times New Roman" w:eastAsia="Times New Roman" w:hAnsi="Times New Roman"/>
          <w:sz w:val="20"/>
          <w:szCs w:val="20"/>
        </w:rPr>
        <w:t>F sob o nº 024.578.539-66</w:t>
      </w:r>
      <w:r w:rsidRPr="00522277">
        <w:rPr>
          <w:rFonts w:ascii="Times New Roman" w:eastAsia="Times New Roman" w:hAnsi="Times New Roman"/>
          <w:sz w:val="20"/>
          <w:szCs w:val="20"/>
        </w:rPr>
        <w:t xml:space="preserve">, doravante denominada simplesmente </w:t>
      </w:r>
      <w:r w:rsidRPr="00522277">
        <w:rPr>
          <w:rFonts w:ascii="Times New Roman" w:eastAsia="Times New Roman" w:hAnsi="Times New Roman"/>
          <w:b/>
          <w:sz w:val="20"/>
          <w:szCs w:val="20"/>
        </w:rPr>
        <w:t>CONTRATADA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, e perante as testemunhas abaixo firmadas, pactuam o presente termo, cuja celebração foi autorizada de acordo com o processo de </w:t>
      </w:r>
      <w:r w:rsidR="002E23A7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Dispensa de Licitação n</w:t>
      </w: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º</w:t>
      </w:r>
      <w:r w:rsidR="004B798A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0</w:t>
      </w:r>
      <w:r w:rsidR="002E23A7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02</w:t>
      </w: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/201</w:t>
      </w:r>
      <w:r w:rsidR="002E23A7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2E23A7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Processo Administrativo</w:t>
      </w:r>
      <w:r w:rsidR="004B798A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nº </w:t>
      </w:r>
      <w:r w:rsidR="002E23A7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17</w:t>
      </w:r>
      <w:r w:rsidR="004B798A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/201</w:t>
      </w:r>
      <w:r w:rsidR="002E23A7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  <w:r w:rsidR="004B798A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Homologada na data de </w:t>
      </w:r>
      <w:r w:rsidR="002E23A7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25</w:t>
      </w:r>
      <w:r w:rsidR="004B798A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/0</w:t>
      </w:r>
      <w:r w:rsidR="002E23A7"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2/2019</w:t>
      </w:r>
      <w:r w:rsidR="004B798A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e que se regerá pela </w:t>
      </w:r>
      <w:r w:rsidRPr="00522277">
        <w:rPr>
          <w:rFonts w:ascii="Times New Roman" w:eastAsia="Times New Roman" w:hAnsi="Times New Roman"/>
          <w:sz w:val="20"/>
          <w:szCs w:val="20"/>
          <w:lang w:eastAsia="pt-BR"/>
        </w:rPr>
        <w:t xml:space="preserve">Lei Federal 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nº 8.666/93, e alterações posteriores, atendidas as cláusulas e condições a seguir enunciadas: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tabs>
          <w:tab w:val="left" w:pos="6536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CLÁUSULA PRIMEIRA - DO OBJETO</w:t>
      </w: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</w:p>
    <w:p w:rsidR="002E23A7" w:rsidRPr="00522277" w:rsidRDefault="002E23A7" w:rsidP="002E23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22277">
        <w:rPr>
          <w:rFonts w:ascii="Times New Roman" w:hAnsi="Times New Roman"/>
          <w:sz w:val="20"/>
          <w:szCs w:val="20"/>
        </w:rPr>
        <w:t xml:space="preserve">Têm por objeto está contratação de empresa acima qualificada para a operacionalização de seletivo, de acordo com determina a legislação vigente, sendo a seguinte: </w:t>
      </w:r>
    </w:p>
    <w:p w:rsidR="002E23A7" w:rsidRPr="00522277" w:rsidRDefault="002E23A7" w:rsidP="002E23A7">
      <w:pPr>
        <w:pStyle w:val="Default"/>
        <w:rPr>
          <w:sz w:val="20"/>
          <w:szCs w:val="20"/>
        </w:rPr>
      </w:pPr>
    </w:p>
    <w:p w:rsidR="002E23A7" w:rsidRPr="00522277" w:rsidRDefault="002E23A7" w:rsidP="00C0040E">
      <w:pPr>
        <w:pStyle w:val="Default"/>
        <w:jc w:val="both"/>
        <w:rPr>
          <w:sz w:val="20"/>
          <w:szCs w:val="20"/>
        </w:rPr>
      </w:pPr>
      <w:r w:rsidRPr="00522277">
        <w:rPr>
          <w:sz w:val="20"/>
          <w:szCs w:val="20"/>
        </w:rPr>
        <w:t xml:space="preserve"> Confecção de teste seletivo com a operacionalização das seguintes etapas: </w:t>
      </w:r>
    </w:p>
    <w:p w:rsidR="002E23A7" w:rsidRPr="00522277" w:rsidRDefault="002E23A7" w:rsidP="00C0040E">
      <w:pPr>
        <w:pStyle w:val="Default"/>
        <w:numPr>
          <w:ilvl w:val="0"/>
          <w:numId w:val="1"/>
        </w:numPr>
        <w:spacing w:after="183"/>
        <w:jc w:val="both"/>
        <w:rPr>
          <w:sz w:val="20"/>
          <w:szCs w:val="20"/>
        </w:rPr>
      </w:pPr>
      <w:r w:rsidRPr="00522277">
        <w:rPr>
          <w:sz w:val="20"/>
          <w:szCs w:val="20"/>
        </w:rPr>
        <w:t xml:space="preserve">Confecção de edital; </w:t>
      </w:r>
    </w:p>
    <w:p w:rsidR="002E23A7" w:rsidRPr="00522277" w:rsidRDefault="002E23A7" w:rsidP="00C0040E">
      <w:pPr>
        <w:pStyle w:val="Default"/>
        <w:numPr>
          <w:ilvl w:val="0"/>
          <w:numId w:val="1"/>
        </w:numPr>
        <w:spacing w:after="183"/>
        <w:jc w:val="both"/>
        <w:rPr>
          <w:sz w:val="20"/>
          <w:szCs w:val="20"/>
        </w:rPr>
      </w:pPr>
      <w:r w:rsidRPr="00522277">
        <w:rPr>
          <w:sz w:val="20"/>
          <w:szCs w:val="20"/>
        </w:rPr>
        <w:t xml:space="preserve">Publicação em site próprio com sistema de gestão on-line, com inscrições e demais procedimentos de atendimento aos interessados; </w:t>
      </w:r>
    </w:p>
    <w:p w:rsidR="002E23A7" w:rsidRPr="00522277" w:rsidRDefault="002E23A7" w:rsidP="00C0040E">
      <w:pPr>
        <w:pStyle w:val="Default"/>
        <w:numPr>
          <w:ilvl w:val="0"/>
          <w:numId w:val="1"/>
        </w:numPr>
        <w:spacing w:after="183"/>
        <w:jc w:val="both"/>
        <w:rPr>
          <w:sz w:val="20"/>
          <w:szCs w:val="20"/>
        </w:rPr>
      </w:pPr>
      <w:r w:rsidRPr="00522277">
        <w:rPr>
          <w:sz w:val="20"/>
          <w:szCs w:val="20"/>
        </w:rPr>
        <w:t xml:space="preserve">Confecção das provas escritas e práticas e as aplicações das mesmas; </w:t>
      </w:r>
    </w:p>
    <w:p w:rsidR="002E23A7" w:rsidRPr="00522277" w:rsidRDefault="002E23A7" w:rsidP="00C0040E">
      <w:pPr>
        <w:pStyle w:val="Default"/>
        <w:numPr>
          <w:ilvl w:val="0"/>
          <w:numId w:val="1"/>
        </w:numPr>
        <w:spacing w:after="183"/>
        <w:jc w:val="both"/>
        <w:rPr>
          <w:sz w:val="20"/>
          <w:szCs w:val="20"/>
        </w:rPr>
      </w:pPr>
      <w:r w:rsidRPr="00522277">
        <w:rPr>
          <w:sz w:val="20"/>
          <w:szCs w:val="20"/>
        </w:rPr>
        <w:t xml:space="preserve">Corrigir, apresentar defesa, atender a recursos em todas as fazes do processo seletivo, bem como apresentar resultado final; </w:t>
      </w:r>
    </w:p>
    <w:p w:rsidR="002E23A7" w:rsidRPr="00522277" w:rsidRDefault="002E23A7" w:rsidP="00C0040E">
      <w:pPr>
        <w:pStyle w:val="Default"/>
        <w:numPr>
          <w:ilvl w:val="0"/>
          <w:numId w:val="1"/>
        </w:numPr>
        <w:spacing w:after="183"/>
        <w:jc w:val="both"/>
        <w:rPr>
          <w:sz w:val="20"/>
          <w:szCs w:val="20"/>
        </w:rPr>
      </w:pPr>
      <w:r w:rsidRPr="00522277">
        <w:rPr>
          <w:sz w:val="20"/>
          <w:szCs w:val="20"/>
        </w:rPr>
        <w:t xml:space="preserve">Se responsabilizar administrativamente e juridicamente pela execução e todos os procedimentos que envolvem o procedimento seletivo; </w:t>
      </w:r>
    </w:p>
    <w:p w:rsidR="002E23A7" w:rsidRPr="00522277" w:rsidRDefault="002E23A7" w:rsidP="00C0040E">
      <w:pPr>
        <w:pStyle w:val="Default"/>
        <w:numPr>
          <w:ilvl w:val="0"/>
          <w:numId w:val="1"/>
        </w:numPr>
        <w:spacing w:after="183"/>
        <w:jc w:val="both"/>
        <w:rPr>
          <w:sz w:val="20"/>
          <w:szCs w:val="20"/>
        </w:rPr>
      </w:pPr>
      <w:r w:rsidRPr="00522277">
        <w:rPr>
          <w:sz w:val="20"/>
          <w:szCs w:val="20"/>
        </w:rPr>
        <w:t xml:space="preserve">Dar publicidade a todos os atos do processo; </w:t>
      </w:r>
    </w:p>
    <w:p w:rsidR="002E23A7" w:rsidRPr="00522277" w:rsidRDefault="002E23A7" w:rsidP="00C0040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522277">
        <w:rPr>
          <w:sz w:val="20"/>
          <w:szCs w:val="20"/>
        </w:rPr>
        <w:t xml:space="preserve">Cargos a serem buscados: </w:t>
      </w:r>
    </w:p>
    <w:p w:rsidR="002E23A7" w:rsidRPr="00522277" w:rsidRDefault="002E23A7" w:rsidP="00C0040E">
      <w:pPr>
        <w:pStyle w:val="Default"/>
        <w:numPr>
          <w:ilvl w:val="1"/>
          <w:numId w:val="1"/>
        </w:numPr>
        <w:spacing w:after="164"/>
        <w:jc w:val="both"/>
        <w:rPr>
          <w:sz w:val="20"/>
          <w:szCs w:val="20"/>
        </w:rPr>
      </w:pPr>
      <w:r w:rsidRPr="00522277">
        <w:rPr>
          <w:sz w:val="20"/>
          <w:szCs w:val="20"/>
        </w:rPr>
        <w:t xml:space="preserve">Auxiliar de serviços gerais, nível Alfabetização, Prova Teórica e Pratica, terá uma vaga e mais cadastro reserva; </w:t>
      </w:r>
    </w:p>
    <w:p w:rsidR="002E23A7" w:rsidRPr="00522277" w:rsidRDefault="002E23A7" w:rsidP="00C0040E">
      <w:pPr>
        <w:pStyle w:val="Default"/>
        <w:numPr>
          <w:ilvl w:val="1"/>
          <w:numId w:val="1"/>
        </w:numPr>
        <w:spacing w:after="164"/>
        <w:jc w:val="both"/>
        <w:rPr>
          <w:sz w:val="20"/>
          <w:szCs w:val="20"/>
        </w:rPr>
      </w:pPr>
      <w:r w:rsidRPr="00522277">
        <w:rPr>
          <w:sz w:val="20"/>
          <w:szCs w:val="20"/>
        </w:rPr>
        <w:lastRenderedPageBreak/>
        <w:t xml:space="preserve">Agente de Copa e Limpeza, nível Alfabetização, Prova Teórica e Pratica, cadastro reserva; </w:t>
      </w:r>
    </w:p>
    <w:p w:rsidR="002E23A7" w:rsidRPr="00522277" w:rsidRDefault="002E23A7" w:rsidP="00C0040E">
      <w:pPr>
        <w:pStyle w:val="Default"/>
        <w:numPr>
          <w:ilvl w:val="1"/>
          <w:numId w:val="1"/>
        </w:numPr>
        <w:jc w:val="both"/>
        <w:rPr>
          <w:sz w:val="20"/>
          <w:szCs w:val="20"/>
        </w:rPr>
      </w:pPr>
      <w:r w:rsidRPr="00522277">
        <w:rPr>
          <w:sz w:val="20"/>
          <w:szCs w:val="20"/>
        </w:rPr>
        <w:t xml:space="preserve">Agente Comunitário de Saúde: nível Médio, Prova Teórica, uma vaga em </w:t>
      </w:r>
      <w:proofErr w:type="gramStart"/>
      <w:r w:rsidRPr="00522277">
        <w:rPr>
          <w:sz w:val="20"/>
          <w:szCs w:val="20"/>
        </w:rPr>
        <w:t>uma micro</w:t>
      </w:r>
      <w:proofErr w:type="gramEnd"/>
      <w:r w:rsidRPr="00522277">
        <w:rPr>
          <w:sz w:val="20"/>
          <w:szCs w:val="20"/>
        </w:rPr>
        <w:t xml:space="preserve"> área e mais 10 (dez) cadastro reserva em micro áreas diferentes; </w:t>
      </w:r>
    </w:p>
    <w:p w:rsidR="002E23A7" w:rsidRPr="00522277" w:rsidRDefault="002E23A7" w:rsidP="00C0040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522277">
        <w:rPr>
          <w:sz w:val="20"/>
          <w:szCs w:val="20"/>
        </w:rPr>
        <w:t xml:space="preserve">Prova teórica para todos os cargos </w:t>
      </w:r>
      <w:proofErr w:type="spellStart"/>
      <w:r w:rsidRPr="00522277">
        <w:rPr>
          <w:sz w:val="20"/>
          <w:szCs w:val="20"/>
        </w:rPr>
        <w:t>devera</w:t>
      </w:r>
      <w:proofErr w:type="spellEnd"/>
      <w:r w:rsidRPr="00522277">
        <w:rPr>
          <w:sz w:val="20"/>
          <w:szCs w:val="20"/>
        </w:rPr>
        <w:t xml:space="preserve"> contar com 20 (vinte) questões assertivas de múltipla escolha, sendo nas áreas de Língua portuguesa, conhecimentos gerais, matemática e conhecimento específicos da área, devendo ter 5 (cinco) questões de cada área; </w:t>
      </w:r>
    </w:p>
    <w:p w:rsidR="002E23A7" w:rsidRPr="00522277" w:rsidRDefault="002E23A7" w:rsidP="00C0040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2227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Prova pratica </w:t>
      </w:r>
      <w:proofErr w:type="spellStart"/>
      <w:r w:rsidRPr="00522277">
        <w:rPr>
          <w:rFonts w:ascii="Times New Roman" w:hAnsi="Times New Roman" w:cs="Times New Roman"/>
          <w:bCs/>
          <w:color w:val="000000"/>
          <w:sz w:val="20"/>
          <w:szCs w:val="20"/>
        </w:rPr>
        <w:t>devera</w:t>
      </w:r>
      <w:proofErr w:type="spellEnd"/>
      <w:r w:rsidRPr="0052227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ter como avaliação mimo, desempenho, interesse, conhecimento das atividades do cargo, agilidade e quanto a usabilidade de materiais inerentes ao cargo; </w:t>
      </w:r>
    </w:p>
    <w:p w:rsidR="002E23A7" w:rsidRPr="00522277" w:rsidRDefault="002E23A7" w:rsidP="00C0040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2227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Para composição da nota terá media mínima na teórica de 3 (três pontos) sendo que cada questão terá peso 0,5 (Cinco décimos), e a prova pratica terá como mínimo 50% (cinquenta por cento) de aproveitamento, para o candidato ser classificado, sendo a classificação a soma de pontos em ambas as provas; </w:t>
      </w:r>
    </w:p>
    <w:p w:rsidR="002E23A7" w:rsidRPr="00522277" w:rsidRDefault="002E23A7" w:rsidP="00C0040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2227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Custos com a execução e aplicação do procedimento por conta do proponente, durante as aplicações das provas o proponente devera disponibilizar no mínimo um profissional por sala para controle e execução e cuidar no horário de execução; </w:t>
      </w:r>
    </w:p>
    <w:p w:rsidR="002E23A7" w:rsidRPr="00522277" w:rsidRDefault="002E23A7" w:rsidP="00C0040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2227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Tempo para execução da prova teórica de 3 (três) horas máximo e prova pratica com duração máxima de 10 minutos por candidato; </w:t>
      </w:r>
    </w:p>
    <w:p w:rsidR="002E23A7" w:rsidRPr="00522277" w:rsidRDefault="002E23A7" w:rsidP="00C0040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2227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 município fornecera apenas as instalações para execução das provas e fiscais por parte do município que acompanharão todo o processo; 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22277">
        <w:rPr>
          <w:rFonts w:ascii="Times New Roman" w:eastAsia="Times New Roman" w:hAnsi="Times New Roman"/>
          <w:b/>
          <w:sz w:val="20"/>
          <w:szCs w:val="20"/>
        </w:rPr>
        <w:t>PARÁGRAFO ÚNICO: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22277">
        <w:rPr>
          <w:rFonts w:ascii="Times New Roman" w:eastAsia="Times New Roman" w:hAnsi="Times New Roman"/>
          <w:sz w:val="20"/>
          <w:szCs w:val="20"/>
        </w:rPr>
        <w:t xml:space="preserve">Faz parte Integrante deste Contrato, independente de sua transcrição, as peças constantes do Processo </w:t>
      </w:r>
      <w:r w:rsidR="002E23A7" w:rsidRPr="00522277">
        <w:rPr>
          <w:rFonts w:ascii="Times New Roman" w:eastAsia="Times New Roman" w:hAnsi="Times New Roman"/>
          <w:sz w:val="20"/>
          <w:szCs w:val="20"/>
        </w:rPr>
        <w:t>Administrativo</w:t>
      </w:r>
      <w:r w:rsidRPr="00522277">
        <w:rPr>
          <w:rFonts w:ascii="Times New Roman" w:eastAsia="Times New Roman" w:hAnsi="Times New Roman"/>
          <w:sz w:val="20"/>
          <w:szCs w:val="20"/>
        </w:rPr>
        <w:t xml:space="preserve"> nº </w:t>
      </w:r>
      <w:r w:rsidR="002E23A7" w:rsidRPr="00522277">
        <w:rPr>
          <w:rFonts w:ascii="Times New Roman" w:eastAsia="Times New Roman" w:hAnsi="Times New Roman"/>
          <w:sz w:val="20"/>
          <w:szCs w:val="20"/>
        </w:rPr>
        <w:t>017/2019</w:t>
      </w:r>
      <w:r w:rsidRPr="00522277">
        <w:rPr>
          <w:rFonts w:ascii="Times New Roman" w:eastAsia="Times New Roman" w:hAnsi="Times New Roman"/>
          <w:sz w:val="20"/>
          <w:szCs w:val="20"/>
        </w:rPr>
        <w:t xml:space="preserve"> e seus anexos.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FF267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CLÁUSULA SEGUNDA – </w:t>
      </w:r>
      <w:r w:rsidRPr="00522277">
        <w:rPr>
          <w:rFonts w:ascii="Times New Roman" w:hAnsi="Times New Roman"/>
          <w:b/>
          <w:sz w:val="20"/>
          <w:szCs w:val="20"/>
        </w:rPr>
        <w:t>CLÁUSULA SEXTA - DA FISCALIZAÇÃO:</w:t>
      </w:r>
    </w:p>
    <w:p w:rsidR="00FF267C" w:rsidRPr="00522277" w:rsidRDefault="00FF267C" w:rsidP="00FF267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22277">
        <w:rPr>
          <w:rFonts w:ascii="Times New Roman" w:hAnsi="Times New Roman"/>
          <w:sz w:val="20"/>
          <w:szCs w:val="20"/>
        </w:rPr>
        <w:t>A fiscalização e o acompanhamento dos serviços do objeto deste Contrato</w:t>
      </w:r>
      <w:r w:rsidR="004B798A" w:rsidRPr="00522277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4B798A" w:rsidRPr="00522277">
        <w:rPr>
          <w:rFonts w:ascii="Times New Roman" w:hAnsi="Times New Roman"/>
          <w:sz w:val="20"/>
          <w:szCs w:val="20"/>
        </w:rPr>
        <w:t>será</w:t>
      </w:r>
      <w:proofErr w:type="gramEnd"/>
      <w:r w:rsidRPr="00522277">
        <w:rPr>
          <w:rFonts w:ascii="Times New Roman" w:hAnsi="Times New Roman"/>
          <w:sz w:val="20"/>
          <w:szCs w:val="20"/>
        </w:rPr>
        <w:t xml:space="preserve"> feita pela </w:t>
      </w:r>
      <w:r w:rsidRPr="00522277">
        <w:rPr>
          <w:rFonts w:ascii="Times New Roman" w:hAnsi="Times New Roman"/>
          <w:i/>
          <w:sz w:val="20"/>
          <w:szCs w:val="20"/>
        </w:rPr>
        <w:t>CONTRATANTE</w:t>
      </w:r>
      <w:r w:rsidRPr="00522277">
        <w:rPr>
          <w:rFonts w:ascii="Times New Roman" w:hAnsi="Times New Roman"/>
          <w:sz w:val="20"/>
          <w:szCs w:val="20"/>
        </w:rPr>
        <w:t xml:space="preserve">, através de profissionais do quadro de servidores. </w:t>
      </w:r>
    </w:p>
    <w:p w:rsidR="00FF267C" w:rsidRPr="00522277" w:rsidRDefault="00FF267C" w:rsidP="00FF267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22277">
        <w:rPr>
          <w:rFonts w:ascii="Times New Roman" w:hAnsi="Times New Roman"/>
          <w:b/>
          <w:bCs/>
          <w:sz w:val="20"/>
          <w:szCs w:val="20"/>
        </w:rPr>
        <w:t xml:space="preserve">O CONTRATANTE </w:t>
      </w:r>
      <w:r w:rsidRPr="00522277">
        <w:rPr>
          <w:rFonts w:ascii="Times New Roman" w:hAnsi="Times New Roman"/>
          <w:bCs/>
          <w:sz w:val="20"/>
          <w:szCs w:val="20"/>
        </w:rPr>
        <w:t xml:space="preserve">designa </w:t>
      </w:r>
      <w:r w:rsidRPr="00522277">
        <w:rPr>
          <w:rFonts w:ascii="Times New Roman" w:hAnsi="Times New Roman"/>
          <w:sz w:val="20"/>
          <w:szCs w:val="20"/>
        </w:rPr>
        <w:t xml:space="preserve">como </w:t>
      </w:r>
      <w:r w:rsidRPr="00522277">
        <w:rPr>
          <w:rFonts w:ascii="Times New Roman" w:hAnsi="Times New Roman"/>
          <w:bCs/>
          <w:sz w:val="20"/>
          <w:szCs w:val="20"/>
        </w:rPr>
        <w:t>Gestor</w:t>
      </w:r>
      <w:r w:rsidRPr="0052227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2277">
        <w:rPr>
          <w:rFonts w:ascii="Times New Roman" w:hAnsi="Times New Roman"/>
          <w:sz w:val="20"/>
          <w:szCs w:val="20"/>
        </w:rPr>
        <w:t xml:space="preserve">o servidor Sr. </w:t>
      </w:r>
      <w:r w:rsidR="002E23A7" w:rsidRPr="00522277">
        <w:rPr>
          <w:rFonts w:ascii="Times New Roman" w:hAnsi="Times New Roman"/>
          <w:sz w:val="20"/>
          <w:szCs w:val="20"/>
        </w:rPr>
        <w:t>Adriani Maria Biasi – Responsável pelo Setor de Departamento Pessoal - Concursada</w:t>
      </w:r>
      <w:r w:rsidRPr="00522277">
        <w:rPr>
          <w:rFonts w:ascii="Times New Roman" w:hAnsi="Times New Roman"/>
          <w:sz w:val="20"/>
          <w:szCs w:val="20"/>
        </w:rPr>
        <w:t xml:space="preserve">, para o acompanhamento formal nos aspectos administrativos, procedimentais e </w:t>
      </w:r>
      <w:r w:rsidR="002E23A7" w:rsidRPr="00522277">
        <w:rPr>
          <w:rFonts w:ascii="Times New Roman" w:hAnsi="Times New Roman"/>
          <w:sz w:val="20"/>
          <w:szCs w:val="20"/>
        </w:rPr>
        <w:t>administrativos</w:t>
      </w:r>
      <w:r w:rsidRPr="00522277">
        <w:rPr>
          <w:rFonts w:ascii="Times New Roman" w:hAnsi="Times New Roman"/>
          <w:sz w:val="20"/>
          <w:szCs w:val="20"/>
        </w:rPr>
        <w:t xml:space="preserve"> e para executar o acompanhamento e fiscalização das </w:t>
      </w:r>
      <w:r w:rsidR="002E23A7" w:rsidRPr="00522277">
        <w:rPr>
          <w:rFonts w:ascii="Times New Roman" w:hAnsi="Times New Roman"/>
          <w:sz w:val="20"/>
          <w:szCs w:val="20"/>
        </w:rPr>
        <w:t>execução do Objeto</w:t>
      </w:r>
      <w:r w:rsidRPr="00522277">
        <w:rPr>
          <w:rFonts w:ascii="Times New Roman" w:hAnsi="Times New Roman"/>
          <w:sz w:val="20"/>
          <w:szCs w:val="20"/>
        </w:rPr>
        <w:t>, devendo registrar todas as ocorrências e as deficiências verificadas em relatório, cuja cópia será encaminhada à Contratada, objetivando a correção das irregularidades apontadas, no prazo que for estabelecido.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hAnsi="Times New Roman"/>
          <w:sz w:val="20"/>
          <w:szCs w:val="20"/>
        </w:rPr>
        <w:t xml:space="preserve">As exigências e a atuação da fiscalização pelo </w:t>
      </w:r>
      <w:r w:rsidRPr="00522277">
        <w:rPr>
          <w:rFonts w:ascii="Times New Roman" w:hAnsi="Times New Roman"/>
          <w:b/>
          <w:bCs/>
          <w:sz w:val="20"/>
          <w:szCs w:val="20"/>
        </w:rPr>
        <w:t xml:space="preserve">CONTRATANTE </w:t>
      </w:r>
      <w:r w:rsidRPr="00522277">
        <w:rPr>
          <w:rFonts w:ascii="Times New Roman" w:hAnsi="Times New Roman"/>
          <w:sz w:val="20"/>
          <w:szCs w:val="20"/>
        </w:rPr>
        <w:t xml:space="preserve">em nada </w:t>
      </w:r>
      <w:proofErr w:type="gramStart"/>
      <w:r w:rsidRPr="00522277">
        <w:rPr>
          <w:rFonts w:ascii="Times New Roman" w:hAnsi="Times New Roman"/>
          <w:sz w:val="20"/>
          <w:szCs w:val="20"/>
        </w:rPr>
        <w:t>restringe</w:t>
      </w:r>
      <w:proofErr w:type="gramEnd"/>
      <w:r w:rsidRPr="00522277">
        <w:rPr>
          <w:rFonts w:ascii="Times New Roman" w:hAnsi="Times New Roman"/>
          <w:sz w:val="20"/>
          <w:szCs w:val="20"/>
        </w:rPr>
        <w:t xml:space="preserve"> a responsabilidade única, integral e exclusiva da Contratada no que concerne à execução do objeto contratado.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CLÁUSULA TERCEIRA - DA VIGÊNCIA CONTRATUAL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O presente Contrato terá vigência da assin</w:t>
      </w:r>
      <w:r w:rsidR="002E23A7" w:rsidRPr="00522277">
        <w:rPr>
          <w:rFonts w:ascii="Times New Roman" w:eastAsia="Times New Roman" w:hAnsi="Times New Roman"/>
          <w:color w:val="000000"/>
          <w:sz w:val="20"/>
          <w:szCs w:val="20"/>
        </w:rPr>
        <w:t>atura do presente contrato até 25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/</w:t>
      </w:r>
      <w:r w:rsidR="002E23A7" w:rsidRPr="00522277">
        <w:rPr>
          <w:rFonts w:ascii="Times New Roman" w:eastAsia="Times New Roman" w:hAnsi="Times New Roman"/>
          <w:color w:val="000000"/>
          <w:sz w:val="20"/>
          <w:szCs w:val="20"/>
        </w:rPr>
        <w:t>07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/201</w:t>
      </w:r>
      <w:r w:rsidR="002E23A7" w:rsidRPr="00522277">
        <w:rPr>
          <w:rFonts w:ascii="Times New Roman" w:eastAsia="Times New Roman" w:hAnsi="Times New Roman"/>
          <w:color w:val="000000"/>
          <w:sz w:val="20"/>
          <w:szCs w:val="20"/>
        </w:rPr>
        <w:t>9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522277">
        <w:rPr>
          <w:rFonts w:ascii="Times New Roman" w:eastAsia="Times New Roman" w:hAnsi="Times New Roman"/>
          <w:sz w:val="20"/>
          <w:szCs w:val="20"/>
          <w:lang w:eastAsia="pt-BR"/>
        </w:rPr>
        <w:t>podendo ser prorrogado a critério da administração, conforme art. 57, II, da Lei 8.666/93.</w:t>
      </w:r>
    </w:p>
    <w:p w:rsidR="00FF267C" w:rsidRPr="00522277" w:rsidRDefault="00FF267C" w:rsidP="00FF267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CLÁUSULA QUARTA - DO VALOR CONTRATUAL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Pelo pr</w:t>
      </w:r>
      <w:r w:rsidR="00A857DD" w:rsidRPr="00522277">
        <w:rPr>
          <w:rFonts w:ascii="Times New Roman" w:eastAsia="Times New Roman" w:hAnsi="Times New Roman"/>
          <w:color w:val="000000"/>
          <w:sz w:val="20"/>
          <w:szCs w:val="20"/>
        </w:rPr>
        <w:t>estação</w:t>
      </w:r>
      <w:proofErr w:type="gramEnd"/>
      <w:r w:rsidR="00A857DD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dos serviços previstos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na Cláusula Primeira, a CONTRATANTE pagará à CONTRATADA o</w:t>
      </w:r>
      <w:r w:rsidR="004B798A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valor total de R$ </w:t>
      </w:r>
      <w:r w:rsidR="00A857DD" w:rsidRPr="00522277">
        <w:rPr>
          <w:rFonts w:ascii="Times New Roman" w:eastAsia="Times New Roman" w:hAnsi="Times New Roman"/>
          <w:color w:val="000000"/>
          <w:sz w:val="20"/>
          <w:szCs w:val="20"/>
        </w:rPr>
        <w:t>7.</w:t>
      </w:r>
      <w:r w:rsidR="00E43244">
        <w:rPr>
          <w:rFonts w:ascii="Times New Roman" w:eastAsia="Times New Roman" w:hAnsi="Times New Roman"/>
          <w:color w:val="000000"/>
          <w:sz w:val="20"/>
          <w:szCs w:val="20"/>
        </w:rPr>
        <w:t>01</w:t>
      </w:r>
      <w:r w:rsidR="00A857DD" w:rsidRPr="00522277">
        <w:rPr>
          <w:rFonts w:ascii="Times New Roman" w:eastAsia="Times New Roman" w:hAnsi="Times New Roman"/>
          <w:color w:val="000000"/>
          <w:sz w:val="20"/>
          <w:szCs w:val="20"/>
        </w:rPr>
        <w:t>0,00 (</w:t>
      </w:r>
      <w:r w:rsidR="00A17D22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sete mil e </w:t>
      </w:r>
      <w:r w:rsidR="00E43244">
        <w:rPr>
          <w:rFonts w:ascii="Times New Roman" w:eastAsia="Times New Roman" w:hAnsi="Times New Roman"/>
          <w:color w:val="000000"/>
          <w:sz w:val="20"/>
          <w:szCs w:val="20"/>
        </w:rPr>
        <w:t>dez</w:t>
      </w:r>
      <w:r w:rsidR="002E23A7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reais). Em parcela única após a homologação final do referido objeto deste contrato, mediante apresentação de documento fiscal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A17D22" w:rsidRPr="00522277" w:rsidRDefault="00A17D22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PARÁGRAFO ÚNICO:</w:t>
      </w:r>
    </w:p>
    <w:p w:rsidR="00FF267C" w:rsidRPr="00522277" w:rsidRDefault="004B798A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As despesas decorrentes do fornecimento </w:t>
      </w:r>
      <w:proofErr w:type="gramStart"/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do</w:t>
      </w:r>
      <w:r w:rsidR="00FF267C" w:rsidRPr="00522277">
        <w:rPr>
          <w:rFonts w:ascii="Times New Roman" w:eastAsia="Times New Roman" w:hAnsi="Times New Roman"/>
          <w:color w:val="000000"/>
          <w:sz w:val="20"/>
          <w:szCs w:val="20"/>
        </w:rPr>
        <w:t>, objeto</w:t>
      </w:r>
      <w:proofErr w:type="gramEnd"/>
      <w:r w:rsidR="00FF267C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deste 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Contrato, correrão à conta da seguinte</w:t>
      </w:r>
      <w:r w:rsidR="00FF267C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Dotação </w:t>
      </w:r>
      <w:r w:rsidR="00FF267C" w:rsidRPr="00522277">
        <w:rPr>
          <w:rFonts w:ascii="Times New Roman" w:eastAsia="Times New Roman" w:hAnsi="Times New Roman"/>
          <w:color w:val="000000"/>
          <w:sz w:val="20"/>
          <w:szCs w:val="20"/>
        </w:rPr>
        <w:t>Orçamentári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a</w:t>
      </w:r>
      <w:r w:rsidR="00FF267C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prevista</w:t>
      </w:r>
      <w:r w:rsidR="00FF267C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na Lei Orçamentária do Exercício de 201</w:t>
      </w:r>
      <w:r w:rsidR="005000AC" w:rsidRPr="00522277">
        <w:rPr>
          <w:rFonts w:ascii="Times New Roman" w:eastAsia="Times New Roman" w:hAnsi="Times New Roman"/>
          <w:color w:val="000000"/>
          <w:sz w:val="20"/>
          <w:szCs w:val="20"/>
        </w:rPr>
        <w:t>9</w:t>
      </w:r>
      <w:r w:rsidR="00FF267C" w:rsidRPr="00522277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FF267C" w:rsidRPr="00522277" w:rsidRDefault="00FF267C" w:rsidP="00FF267C">
      <w:pPr>
        <w:tabs>
          <w:tab w:val="left" w:pos="-480"/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CLÁUSULA QUINTA - DAS CONDIÇÕES DE PAGAMENTO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A CONTRA</w:t>
      </w:r>
      <w:r w:rsidR="004B798A" w:rsidRPr="00522277">
        <w:rPr>
          <w:rFonts w:ascii="Times New Roman" w:eastAsia="Times New Roman" w:hAnsi="Times New Roman"/>
          <w:color w:val="000000"/>
          <w:sz w:val="20"/>
          <w:szCs w:val="20"/>
        </w:rPr>
        <w:t>TANTE efetuará o pagamento dos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serviços objeto deste Contrato até 10 dias após a afetiva realização do serviço e mediante a apresentação das respectivas notas fiscais eletrônicas.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PARÁGRAFO ÚNICO: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O CONTRATANTE poderá sustar o pagamento, no todo ou em parte, quando não forem respeitadas as </w:t>
      </w:r>
      <w:r w:rsidR="004B798A" w:rsidRPr="00522277">
        <w:rPr>
          <w:rFonts w:ascii="Times New Roman" w:eastAsia="Times New Roman" w:hAnsi="Times New Roman"/>
          <w:color w:val="000000"/>
          <w:sz w:val="20"/>
          <w:szCs w:val="20"/>
        </w:rPr>
        <w:t>normas para execução do serviço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ou em desacordo com as exigências e especificações estabelecidas neste Contrato e no Processo </w:t>
      </w:r>
      <w:r w:rsidR="005000AC" w:rsidRPr="00522277">
        <w:rPr>
          <w:rFonts w:ascii="Times New Roman" w:eastAsia="Times New Roman" w:hAnsi="Times New Roman"/>
          <w:color w:val="000000"/>
          <w:sz w:val="20"/>
          <w:szCs w:val="20"/>
        </w:rPr>
        <w:t>Administrativo nº 017/2019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FF267C" w:rsidRPr="00522277" w:rsidRDefault="00FF267C" w:rsidP="00FF267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CLÁUSULA SEXTA - DA RESCISÃO CONTRATUAL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A inexecução total ou parcial deste Contrato ensejará a sua rescisão administrativ</w:t>
      </w:r>
      <w:r w:rsidR="004E75AB" w:rsidRPr="00522277">
        <w:rPr>
          <w:rFonts w:ascii="Times New Roman" w:eastAsia="Times New Roman" w:hAnsi="Times New Roman"/>
          <w:color w:val="000000"/>
          <w:sz w:val="20"/>
          <w:szCs w:val="20"/>
        </w:rPr>
        <w:t>a, nas hipóteses previstas no A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rt</w:t>
      </w:r>
      <w:r w:rsidR="004E75AB" w:rsidRPr="00522277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77 e </w:t>
      </w:r>
      <w:r w:rsidR="004E75AB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Art. 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78 da Lei nº 8.666/93 e posteriores alterações, com as consequências previstas no art. 80 da referida Lei, sem que caiba à CONTRATADA direito a qualquer indenização.</w:t>
      </w:r>
    </w:p>
    <w:p w:rsidR="00FF267C" w:rsidRPr="00522277" w:rsidRDefault="00FF267C" w:rsidP="00FF267C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PARÁGRAFO PRIMEIRO </w:t>
      </w:r>
    </w:p>
    <w:p w:rsidR="00FF267C" w:rsidRPr="00522277" w:rsidRDefault="00FF267C" w:rsidP="00FF267C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A rescisão contratual poderá ser: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I - </w:t>
      </w:r>
      <w:proofErr w:type="gramStart"/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determinada</w:t>
      </w:r>
      <w:proofErr w:type="gramEnd"/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por ato unilateral da Administração, nos casos enunciados nos incisos I a XII e XVII do art. 78 da Lei 8.666/93;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II - </w:t>
      </w:r>
      <w:proofErr w:type="gramStart"/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amigável</w:t>
      </w:r>
      <w:proofErr w:type="gramEnd"/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, mediante autorização da autoridade competente, reduzida a termo no processo licitatório, desde que demonstrada conveniência para a Administração.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CLÁUSULA SÉTIMA - DAS PENALIDADES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Pelo atraso injustificado na entrega </w:t>
      </w:r>
      <w:proofErr w:type="gramStart"/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do(</w:t>
      </w:r>
      <w:proofErr w:type="gramEnd"/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s) objeto deste Contrato, sujeita-se a CONTRATADA às penalidades previstas nos artigos 86 e 87 da Lei 8.666/93, na seguinte conformidade:</w:t>
      </w:r>
    </w:p>
    <w:p w:rsidR="00FF267C" w:rsidRPr="00522277" w:rsidRDefault="00FF267C" w:rsidP="004E75AB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I – Advertência:</w:t>
      </w:r>
    </w:p>
    <w:p w:rsidR="00FF267C" w:rsidRPr="00522277" w:rsidRDefault="00FF267C" w:rsidP="004E75AB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II - </w:t>
      </w:r>
      <w:proofErr w:type="gramStart"/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multa</w:t>
      </w:r>
      <w:proofErr w:type="gramEnd"/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de 0,33% (trinta e três centésimos por cento) sobre o valor total da obrigação não cumprida, por dia de atraso, limitada ao total de 20% (vinte por cento).</w:t>
      </w:r>
    </w:p>
    <w:p w:rsidR="00FF267C" w:rsidRPr="00522277" w:rsidRDefault="00FF267C" w:rsidP="004E75AB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III – Suspensão temporária de participação em licitação e impedimento de contratar com a Administração;</w:t>
      </w:r>
    </w:p>
    <w:p w:rsidR="00FF267C" w:rsidRPr="00522277" w:rsidRDefault="00FF267C" w:rsidP="004E75AB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IV – Declaração de inidoneidade para licitar ou contratar com a Administração Pública enquanto perdurarem os motivos determinantes da punição ou até que seja promovida a reabilitação perante a própria</w:t>
      </w:r>
      <w:r w:rsidR="004E75AB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autoridade que aplicou a penalidade;</w:t>
      </w:r>
    </w:p>
    <w:p w:rsidR="00FF267C" w:rsidRPr="00522277" w:rsidRDefault="00FF267C" w:rsidP="004E75AB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FF267C" w:rsidRPr="00522277" w:rsidRDefault="00FF267C" w:rsidP="00FF267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>CLÁUSULA OITAVA - DA CESSÃO OU TRANSFERÊNCIA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O presente termo não poderá ser objeto de cessão ou transferência, no todo ou em parte.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CLÁUSULA NONA - DA PUBLICAÇÃO DO CONTRATO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A CONTRATANTE providenciará a publicação respectiva, em resumo, do presente termo, na forma prevista em Lei.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CLÁUSULA DÉCIMA - DAS DISPOSIÇÕES COMPLEMENTARES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Os casos omissos ao presente termo serão resolvidos em estrita obediência às diretrizes da </w:t>
      </w:r>
      <w:r w:rsidRPr="00522277">
        <w:rPr>
          <w:rFonts w:ascii="Times New Roman" w:eastAsia="Times New Roman" w:hAnsi="Times New Roman"/>
          <w:sz w:val="20"/>
          <w:szCs w:val="20"/>
          <w:lang w:eastAsia="pt-BR"/>
        </w:rPr>
        <w:t xml:space="preserve">Lei Federal nº 10.520, de 17 de julho de 2002 e </w:t>
      </w: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Lei nº 8.666/93, com suas posteriores alterações.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b/>
          <w:color w:val="000000"/>
          <w:sz w:val="20"/>
          <w:szCs w:val="20"/>
        </w:rPr>
        <w:t>CLÁUSULA DÉCIMA PRIMEIRA - DO FORO</w:t>
      </w: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Fica eleito o Foro da Comarca de Xaxim, SC, para qualquer procedimento relacionado com o cumprimento do presente Contrato.</w:t>
      </w:r>
    </w:p>
    <w:p w:rsidR="00FF267C" w:rsidRPr="00522277" w:rsidRDefault="00FF267C" w:rsidP="00FF267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FF267C" w:rsidRPr="00522277" w:rsidRDefault="00FF267C" w:rsidP="00A857D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A51310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Entre Rios,</w:t>
      </w:r>
      <w:r w:rsidR="004B798A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SC,</w:t>
      </w:r>
      <w:r w:rsidR="00A857DD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4E75AB" w:rsidRPr="00522277">
        <w:rPr>
          <w:rFonts w:ascii="Times New Roman" w:eastAsia="Times New Roman" w:hAnsi="Times New Roman"/>
          <w:color w:val="000000"/>
          <w:sz w:val="20"/>
          <w:szCs w:val="20"/>
        </w:rPr>
        <w:t>25</w:t>
      </w:r>
      <w:r w:rsidR="00A857DD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4B798A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de </w:t>
      </w:r>
      <w:r w:rsidR="00A51310" w:rsidRPr="00522277">
        <w:rPr>
          <w:rFonts w:ascii="Times New Roman" w:eastAsia="Times New Roman" w:hAnsi="Times New Roman"/>
          <w:color w:val="000000"/>
          <w:sz w:val="20"/>
          <w:szCs w:val="20"/>
        </w:rPr>
        <w:t>fevereiro</w:t>
      </w:r>
      <w:r w:rsidR="004E75AB" w:rsidRPr="00522277">
        <w:rPr>
          <w:rFonts w:ascii="Times New Roman" w:eastAsia="Times New Roman" w:hAnsi="Times New Roman"/>
          <w:color w:val="000000"/>
          <w:sz w:val="20"/>
          <w:szCs w:val="20"/>
        </w:rPr>
        <w:t xml:space="preserve"> de 2019</w:t>
      </w:r>
      <w:r w:rsidR="004B798A" w:rsidRPr="00522277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A857DD" w:rsidRPr="00522277" w:rsidRDefault="00A857DD" w:rsidP="00FF267C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522277" w:rsidRDefault="00FF267C" w:rsidP="00FF267C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8"/>
        <w:gridCol w:w="4678"/>
      </w:tblGrid>
      <w:tr w:rsidR="00FF267C" w:rsidRPr="00522277" w:rsidTr="00A51310">
        <w:trPr>
          <w:trHeight w:val="1841"/>
        </w:trPr>
        <w:tc>
          <w:tcPr>
            <w:tcW w:w="2500" w:type="pct"/>
            <w:hideMark/>
          </w:tcPr>
          <w:p w:rsidR="00FF267C" w:rsidRPr="00522277" w:rsidRDefault="00FF267C" w:rsidP="00A857D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222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JURANDI DELL OSBEL</w:t>
            </w:r>
          </w:p>
          <w:p w:rsidR="00FF267C" w:rsidRPr="00522277" w:rsidRDefault="00FF267C" w:rsidP="00A857D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222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Prefeito Municipal</w:t>
            </w:r>
          </w:p>
          <w:p w:rsidR="00FF267C" w:rsidRPr="00522277" w:rsidRDefault="00FF267C" w:rsidP="00A857D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2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CONTRATANTE</w:t>
            </w:r>
          </w:p>
        </w:tc>
        <w:tc>
          <w:tcPr>
            <w:tcW w:w="2500" w:type="pct"/>
          </w:tcPr>
          <w:p w:rsidR="00FF267C" w:rsidRPr="00522277" w:rsidRDefault="00A857DD" w:rsidP="00A857D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22277">
              <w:rPr>
                <w:rFonts w:ascii="Times New Roman" w:eastAsia="Times New Roman" w:hAnsi="Times New Roman"/>
                <w:b/>
                <w:sz w:val="20"/>
                <w:szCs w:val="20"/>
              </w:rPr>
              <w:t>A. S. INSTITUTO DE PLANEJAMENTO &amp; SERVIÇOS LTDA- ME</w:t>
            </w:r>
          </w:p>
          <w:p w:rsidR="00FF267C" w:rsidRPr="00522277" w:rsidRDefault="00A857DD" w:rsidP="00A857D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222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Sergio L. Simon</w:t>
            </w:r>
          </w:p>
          <w:p w:rsidR="00FF267C" w:rsidRPr="00522277" w:rsidRDefault="00FF267C" w:rsidP="00A857D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2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CONTRATADA</w:t>
            </w:r>
          </w:p>
        </w:tc>
      </w:tr>
    </w:tbl>
    <w:p w:rsidR="00A857DD" w:rsidRPr="00522277" w:rsidRDefault="00A857DD" w:rsidP="00A51310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22277">
        <w:rPr>
          <w:rFonts w:ascii="Times New Roman" w:eastAsia="Times New Roman" w:hAnsi="Times New Roman"/>
          <w:color w:val="000000"/>
          <w:sz w:val="20"/>
          <w:szCs w:val="20"/>
        </w:rPr>
        <w:t>Testemunhas:</w:t>
      </w:r>
    </w:p>
    <w:p w:rsidR="00A857DD" w:rsidRPr="00522277" w:rsidRDefault="00A857DD" w:rsidP="00A51310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857DD" w:rsidRPr="00522277" w:rsidRDefault="00A857DD" w:rsidP="00A51310">
      <w:pPr>
        <w:tabs>
          <w:tab w:val="left" w:pos="851"/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2277">
        <w:rPr>
          <w:rFonts w:ascii="Times New Roman" w:hAnsi="Times New Roman"/>
          <w:sz w:val="20"/>
          <w:szCs w:val="20"/>
        </w:rPr>
        <w:t>Nome:</w:t>
      </w:r>
      <w:r w:rsidR="00A51310" w:rsidRPr="00522277">
        <w:rPr>
          <w:rFonts w:ascii="Times New Roman" w:hAnsi="Times New Roman"/>
          <w:sz w:val="20"/>
          <w:szCs w:val="20"/>
        </w:rPr>
        <w:tab/>
      </w:r>
      <w:r w:rsidRPr="00522277">
        <w:rPr>
          <w:rFonts w:ascii="Times New Roman" w:hAnsi="Times New Roman"/>
          <w:sz w:val="20"/>
          <w:szCs w:val="20"/>
        </w:rPr>
        <w:t xml:space="preserve">Adão de Almeida Leite               </w:t>
      </w:r>
      <w:r w:rsidR="00A51310" w:rsidRPr="00522277">
        <w:rPr>
          <w:rFonts w:ascii="Times New Roman" w:hAnsi="Times New Roman"/>
          <w:sz w:val="20"/>
          <w:szCs w:val="20"/>
        </w:rPr>
        <w:tab/>
      </w:r>
      <w:r w:rsidRPr="00522277">
        <w:rPr>
          <w:rFonts w:ascii="Times New Roman" w:hAnsi="Times New Roman"/>
          <w:sz w:val="20"/>
          <w:szCs w:val="20"/>
        </w:rPr>
        <w:t>Nome: Adriani M. B. Schwartz</w:t>
      </w:r>
    </w:p>
    <w:p w:rsidR="0014566A" w:rsidRPr="00522277" w:rsidRDefault="00A51310" w:rsidP="00FD5CA6">
      <w:pPr>
        <w:tabs>
          <w:tab w:val="left" w:pos="851"/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2277">
        <w:rPr>
          <w:rFonts w:ascii="Times New Roman" w:hAnsi="Times New Roman"/>
          <w:sz w:val="20"/>
          <w:szCs w:val="20"/>
        </w:rPr>
        <w:tab/>
      </w:r>
      <w:r w:rsidR="00A857DD" w:rsidRPr="00522277">
        <w:rPr>
          <w:rFonts w:ascii="Times New Roman" w:hAnsi="Times New Roman"/>
          <w:sz w:val="20"/>
          <w:szCs w:val="20"/>
        </w:rPr>
        <w:t>CPF:     527.999.809-53</w:t>
      </w:r>
      <w:r w:rsidRPr="00522277">
        <w:rPr>
          <w:rFonts w:ascii="Times New Roman" w:hAnsi="Times New Roman"/>
          <w:sz w:val="20"/>
          <w:szCs w:val="20"/>
        </w:rPr>
        <w:tab/>
      </w:r>
      <w:r w:rsidR="00A857DD" w:rsidRPr="00522277">
        <w:rPr>
          <w:rFonts w:ascii="Times New Roman" w:hAnsi="Times New Roman"/>
          <w:sz w:val="20"/>
          <w:szCs w:val="20"/>
        </w:rPr>
        <w:t>CPF:  008.232.939-71</w:t>
      </w:r>
      <w:bookmarkEnd w:id="0"/>
    </w:p>
    <w:sectPr w:rsidR="0014566A" w:rsidRPr="00522277" w:rsidSect="00C0040E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40" w:rsidRDefault="00582740" w:rsidP="00FF267C">
      <w:pPr>
        <w:spacing w:after="0" w:line="240" w:lineRule="auto"/>
      </w:pPr>
      <w:r>
        <w:separator/>
      </w:r>
    </w:p>
  </w:endnote>
  <w:endnote w:type="continuationSeparator" w:id="0">
    <w:p w:rsidR="00582740" w:rsidRDefault="00582740" w:rsidP="00FF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40" w:rsidRDefault="00582740" w:rsidP="00FF267C">
      <w:pPr>
        <w:spacing w:after="0" w:line="240" w:lineRule="auto"/>
      </w:pPr>
      <w:r>
        <w:separator/>
      </w:r>
    </w:p>
  </w:footnote>
  <w:footnote w:type="continuationSeparator" w:id="0">
    <w:p w:rsidR="00582740" w:rsidRDefault="00582740" w:rsidP="00FF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7C" w:rsidRDefault="00DF20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9pt;margin-top:9.05pt;width:31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HQvq6/cAAAACgEAAA8AAAAAAAAAAAAAAAAA4wQAAGRycy9kb3ducmV2LnhtbFBLBQYAAAAA&#10;BAAEAPMAAADsBQAAAAA=&#10;" stroked="f">
              <v:textbox>
                <w:txbxContent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FF267C">
      <w:rPr>
        <w:noProof/>
        <w:lang w:eastAsia="pt-BR"/>
      </w:rPr>
      <w:drawing>
        <wp:inline distT="0" distB="0" distL="0" distR="0">
          <wp:extent cx="800100" cy="723900"/>
          <wp:effectExtent l="0" t="0" r="0" b="0"/>
          <wp:docPr id="9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537"/>
    <w:multiLevelType w:val="hybridMultilevel"/>
    <w:tmpl w:val="1EF04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C"/>
    <w:rsid w:val="000A1336"/>
    <w:rsid w:val="000B3D16"/>
    <w:rsid w:val="0014566A"/>
    <w:rsid w:val="002D338D"/>
    <w:rsid w:val="002E23A7"/>
    <w:rsid w:val="004B798A"/>
    <w:rsid w:val="004E75AB"/>
    <w:rsid w:val="005000AC"/>
    <w:rsid w:val="00522277"/>
    <w:rsid w:val="00582740"/>
    <w:rsid w:val="00945230"/>
    <w:rsid w:val="009C2C42"/>
    <w:rsid w:val="00A17D22"/>
    <w:rsid w:val="00A51310"/>
    <w:rsid w:val="00A857DD"/>
    <w:rsid w:val="00AB0C15"/>
    <w:rsid w:val="00B70E00"/>
    <w:rsid w:val="00C0040E"/>
    <w:rsid w:val="00DA5D35"/>
    <w:rsid w:val="00DF200D"/>
    <w:rsid w:val="00E43244"/>
    <w:rsid w:val="00FA32E3"/>
    <w:rsid w:val="00FD5CA6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1B468-14A1-41F7-81DA-752549E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7C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7C"/>
    <w:rPr>
      <w:rFonts w:ascii="Tahoma" w:eastAsia="Calibri" w:hAnsi="Tahoma" w:cs="Tahoma"/>
      <w:bCs w:val="0"/>
      <w:sz w:val="16"/>
      <w:szCs w:val="16"/>
    </w:rPr>
  </w:style>
  <w:style w:type="paragraph" w:customStyle="1" w:styleId="Default">
    <w:name w:val="Default"/>
    <w:rsid w:val="002E2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23A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1420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11</cp:revision>
  <cp:lastPrinted>2019-02-27T19:04:00Z</cp:lastPrinted>
  <dcterms:created xsi:type="dcterms:W3CDTF">2019-02-27T18:31:00Z</dcterms:created>
  <dcterms:modified xsi:type="dcterms:W3CDTF">2019-03-07T17:06:00Z</dcterms:modified>
</cp:coreProperties>
</file>