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1216" w14:textId="77777777" w:rsidR="004C719E" w:rsidRPr="004C719E" w:rsidRDefault="004C719E" w:rsidP="004C719E">
      <w:pPr>
        <w:ind w:left="1560" w:right="360"/>
        <w:rPr>
          <w:b/>
          <w:sz w:val="24"/>
          <w:szCs w:val="24"/>
        </w:rPr>
      </w:pPr>
    </w:p>
    <w:p w14:paraId="1F4A363D" w14:textId="1F0EFB29" w:rsidR="004C719E" w:rsidRPr="004C719E" w:rsidRDefault="004C719E" w:rsidP="004C719E">
      <w:pPr>
        <w:ind w:left="1560" w:right="360"/>
        <w:rPr>
          <w:b/>
          <w:sz w:val="24"/>
          <w:szCs w:val="24"/>
        </w:rPr>
      </w:pPr>
      <w:r w:rsidRPr="004C719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1527E2D" wp14:editId="04BF8AC6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C719E">
        <w:rPr>
          <w:b/>
          <w:sz w:val="24"/>
          <w:szCs w:val="24"/>
        </w:rPr>
        <w:t>Estado de Santa Catarina</w:t>
      </w:r>
    </w:p>
    <w:p w14:paraId="7D0F7362" w14:textId="77777777" w:rsidR="004C719E" w:rsidRPr="004C719E" w:rsidRDefault="004C719E" w:rsidP="004C719E">
      <w:pPr>
        <w:ind w:left="1560"/>
        <w:rPr>
          <w:b/>
          <w:sz w:val="24"/>
          <w:szCs w:val="24"/>
        </w:rPr>
      </w:pPr>
      <w:r w:rsidRPr="004C719E">
        <w:rPr>
          <w:b/>
          <w:sz w:val="24"/>
          <w:szCs w:val="24"/>
        </w:rPr>
        <w:t>PREFEITURA MUNICIPAL DE ENTRE RIOS</w:t>
      </w:r>
    </w:p>
    <w:p w14:paraId="54CA83C4" w14:textId="77777777" w:rsidR="004C719E" w:rsidRPr="004C719E" w:rsidRDefault="004C719E" w:rsidP="004C719E">
      <w:pPr>
        <w:pStyle w:val="Ttulo1"/>
        <w:spacing w:line="276" w:lineRule="auto"/>
        <w:rPr>
          <w:rFonts w:ascii="Times New Roman" w:hAnsi="Times New Roman"/>
          <w:sz w:val="24"/>
          <w:szCs w:val="24"/>
        </w:rPr>
      </w:pPr>
    </w:p>
    <w:p w14:paraId="782DD822" w14:textId="77777777" w:rsidR="004C719E" w:rsidRPr="004C719E" w:rsidRDefault="004C719E" w:rsidP="004C719E">
      <w:pPr>
        <w:pStyle w:val="Ttulo1"/>
        <w:spacing w:line="276" w:lineRule="auto"/>
        <w:rPr>
          <w:rFonts w:ascii="Times New Roman" w:hAnsi="Times New Roman"/>
          <w:sz w:val="24"/>
          <w:szCs w:val="24"/>
        </w:rPr>
      </w:pPr>
    </w:p>
    <w:p w14:paraId="7960190D" w14:textId="77777777" w:rsidR="004C719E" w:rsidRPr="004C719E" w:rsidRDefault="004C719E" w:rsidP="004C719E">
      <w:pPr>
        <w:pStyle w:val="Ttulo1"/>
        <w:spacing w:line="276" w:lineRule="auto"/>
        <w:rPr>
          <w:rFonts w:ascii="Times New Roman" w:hAnsi="Times New Roman"/>
          <w:sz w:val="24"/>
          <w:szCs w:val="24"/>
        </w:rPr>
      </w:pPr>
    </w:p>
    <w:p w14:paraId="794EB0D9" w14:textId="712A287C" w:rsidR="004C719E" w:rsidRPr="004C719E" w:rsidRDefault="004C719E" w:rsidP="004C719E">
      <w:pPr>
        <w:pStyle w:val="Ttulo1"/>
        <w:spacing w:line="276" w:lineRule="auto"/>
        <w:rPr>
          <w:rFonts w:ascii="Times New Roman" w:hAnsi="Times New Roman"/>
          <w:sz w:val="24"/>
          <w:szCs w:val="24"/>
        </w:rPr>
      </w:pPr>
      <w:r w:rsidRPr="004C719E">
        <w:rPr>
          <w:rFonts w:ascii="Times New Roman" w:hAnsi="Times New Roman"/>
          <w:sz w:val="24"/>
          <w:szCs w:val="24"/>
        </w:rPr>
        <w:t>Portaria nº</w:t>
      </w:r>
      <w:r w:rsidRPr="004C719E">
        <w:rPr>
          <w:rFonts w:ascii="Times New Roman" w:hAnsi="Times New Roman"/>
          <w:sz w:val="24"/>
          <w:szCs w:val="24"/>
        </w:rPr>
        <w:t>476 de 22 de dezembro</w:t>
      </w:r>
      <w:r w:rsidRPr="004C71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719E">
        <w:rPr>
          <w:rFonts w:ascii="Times New Roman" w:hAnsi="Times New Roman"/>
          <w:sz w:val="24"/>
          <w:szCs w:val="24"/>
        </w:rPr>
        <w:t>de  2021</w:t>
      </w:r>
      <w:proofErr w:type="gramEnd"/>
    </w:p>
    <w:p w14:paraId="5AE37974" w14:textId="77777777" w:rsidR="004C719E" w:rsidRPr="004C719E" w:rsidRDefault="004C719E" w:rsidP="004C719E">
      <w:pPr>
        <w:pStyle w:val="Recuodecorpodetexto"/>
        <w:spacing w:line="276" w:lineRule="auto"/>
        <w:rPr>
          <w:rFonts w:ascii="Times New Roman" w:hAnsi="Times New Roman" w:cs="Times New Roman"/>
          <w:szCs w:val="24"/>
        </w:rPr>
      </w:pPr>
    </w:p>
    <w:p w14:paraId="63B74476" w14:textId="77777777" w:rsidR="004C719E" w:rsidRPr="004C719E" w:rsidRDefault="004C719E" w:rsidP="004C719E">
      <w:pPr>
        <w:pStyle w:val="Recuodecorpodetexto"/>
        <w:spacing w:line="276" w:lineRule="auto"/>
        <w:rPr>
          <w:rFonts w:ascii="Times New Roman" w:hAnsi="Times New Roman" w:cs="Times New Roman"/>
          <w:szCs w:val="24"/>
        </w:rPr>
      </w:pPr>
    </w:p>
    <w:p w14:paraId="08CA3D3C" w14:textId="7D0DB42C" w:rsidR="004C719E" w:rsidRPr="004C719E" w:rsidRDefault="004C719E" w:rsidP="004C719E">
      <w:pPr>
        <w:pStyle w:val="Recuodecorpodetexto"/>
        <w:spacing w:line="276" w:lineRule="auto"/>
        <w:ind w:left="2835" w:firstLine="0"/>
        <w:rPr>
          <w:rFonts w:ascii="Times New Roman" w:hAnsi="Times New Roman" w:cs="Times New Roman"/>
          <w:b/>
          <w:szCs w:val="24"/>
        </w:rPr>
      </w:pPr>
      <w:r w:rsidRPr="004C719E">
        <w:rPr>
          <w:rFonts w:ascii="Times New Roman" w:hAnsi="Times New Roman" w:cs="Times New Roman"/>
          <w:b/>
          <w:szCs w:val="24"/>
        </w:rPr>
        <w:t>“</w:t>
      </w:r>
      <w:r w:rsidRPr="004C719E">
        <w:rPr>
          <w:rFonts w:ascii="Times New Roman" w:hAnsi="Times New Roman" w:cs="Times New Roman"/>
          <w:b/>
          <w:szCs w:val="24"/>
        </w:rPr>
        <w:t xml:space="preserve">REVOGA A PORTARIA Nº266/2021 QUE </w:t>
      </w:r>
      <w:proofErr w:type="gramStart"/>
      <w:r w:rsidRPr="004C719E">
        <w:rPr>
          <w:rFonts w:ascii="Times New Roman" w:hAnsi="Times New Roman" w:cs="Times New Roman"/>
          <w:b/>
          <w:szCs w:val="24"/>
        </w:rPr>
        <w:t xml:space="preserve">CONCEDIA  </w:t>
      </w:r>
      <w:r w:rsidRPr="004C719E">
        <w:rPr>
          <w:rFonts w:ascii="Times New Roman" w:hAnsi="Times New Roman" w:cs="Times New Roman"/>
          <w:b/>
          <w:szCs w:val="24"/>
        </w:rPr>
        <w:t>CONCESSÃO</w:t>
      </w:r>
      <w:proofErr w:type="gramEnd"/>
      <w:r w:rsidRPr="004C719E">
        <w:rPr>
          <w:rFonts w:ascii="Times New Roman" w:hAnsi="Times New Roman" w:cs="Times New Roman"/>
          <w:b/>
          <w:szCs w:val="24"/>
        </w:rPr>
        <w:t xml:space="preserve"> DE INDENIZAÇÃO COMPENSATÓRIA PARA SIRLENE SALETE DA VEIGA, E DA OUTRAS PROVIDENCIAS”.</w:t>
      </w:r>
    </w:p>
    <w:p w14:paraId="519BDC85" w14:textId="77777777" w:rsidR="004C719E" w:rsidRPr="004C719E" w:rsidRDefault="004C719E" w:rsidP="004C719E">
      <w:pPr>
        <w:spacing w:line="276" w:lineRule="auto"/>
        <w:ind w:left="2835"/>
        <w:jc w:val="both"/>
        <w:rPr>
          <w:sz w:val="24"/>
          <w:szCs w:val="24"/>
        </w:rPr>
      </w:pPr>
    </w:p>
    <w:p w14:paraId="6367BD38" w14:textId="77777777" w:rsidR="004C719E" w:rsidRPr="004C719E" w:rsidRDefault="004C719E" w:rsidP="004C719E">
      <w:pPr>
        <w:spacing w:line="276" w:lineRule="auto"/>
        <w:ind w:left="2835"/>
        <w:jc w:val="both"/>
        <w:rPr>
          <w:sz w:val="24"/>
          <w:szCs w:val="24"/>
        </w:rPr>
      </w:pPr>
    </w:p>
    <w:p w14:paraId="1DD3048F" w14:textId="77777777" w:rsidR="004C719E" w:rsidRPr="004C719E" w:rsidRDefault="004C719E" w:rsidP="004C719E">
      <w:pPr>
        <w:spacing w:line="276" w:lineRule="auto"/>
        <w:ind w:left="2835"/>
        <w:jc w:val="both"/>
        <w:rPr>
          <w:sz w:val="24"/>
          <w:szCs w:val="24"/>
        </w:rPr>
      </w:pPr>
      <w:r w:rsidRPr="004C719E">
        <w:rPr>
          <w:b/>
          <w:bCs/>
          <w:sz w:val="24"/>
          <w:szCs w:val="24"/>
        </w:rPr>
        <w:t xml:space="preserve">JOÃO MARIA ROQUE, </w:t>
      </w:r>
      <w:r w:rsidRPr="004C719E">
        <w:rPr>
          <w:sz w:val="24"/>
          <w:szCs w:val="24"/>
        </w:rPr>
        <w:t xml:space="preserve">Prefeito Municipal de Entre Rios, Estado de Santa Catarina, no uso de suas atribuições legais e em conformidade com a legislação vigente faz saber: </w:t>
      </w:r>
    </w:p>
    <w:p w14:paraId="4362950D" w14:textId="77777777" w:rsidR="004C719E" w:rsidRPr="004C719E" w:rsidRDefault="004C719E" w:rsidP="004C719E">
      <w:pPr>
        <w:spacing w:line="276" w:lineRule="auto"/>
        <w:ind w:firstLine="2835"/>
        <w:jc w:val="both"/>
        <w:rPr>
          <w:sz w:val="24"/>
          <w:szCs w:val="24"/>
        </w:rPr>
      </w:pPr>
    </w:p>
    <w:p w14:paraId="37FCE8EB" w14:textId="18AFCF7A" w:rsidR="004C719E" w:rsidRPr="004C719E" w:rsidRDefault="004C719E" w:rsidP="004C719E">
      <w:pPr>
        <w:spacing w:line="276" w:lineRule="auto"/>
        <w:ind w:firstLine="2835"/>
        <w:jc w:val="both"/>
        <w:rPr>
          <w:sz w:val="24"/>
          <w:szCs w:val="24"/>
        </w:rPr>
      </w:pPr>
      <w:r w:rsidRPr="004C719E">
        <w:rPr>
          <w:b/>
          <w:sz w:val="24"/>
          <w:szCs w:val="24"/>
        </w:rPr>
        <w:t>Considerando</w:t>
      </w:r>
      <w:r w:rsidRPr="004C719E">
        <w:rPr>
          <w:sz w:val="24"/>
          <w:szCs w:val="24"/>
        </w:rPr>
        <w:t xml:space="preserve">, </w:t>
      </w:r>
      <w:r w:rsidRPr="004C719E">
        <w:rPr>
          <w:sz w:val="24"/>
          <w:szCs w:val="24"/>
        </w:rPr>
        <w:t>término do ano letivo de 2021;</w:t>
      </w:r>
    </w:p>
    <w:p w14:paraId="7C804700" w14:textId="77777777" w:rsidR="004C719E" w:rsidRPr="004C719E" w:rsidRDefault="004C719E" w:rsidP="004C719E">
      <w:pPr>
        <w:spacing w:line="276" w:lineRule="auto"/>
        <w:ind w:firstLine="2835"/>
        <w:jc w:val="both"/>
        <w:rPr>
          <w:sz w:val="24"/>
          <w:szCs w:val="24"/>
        </w:rPr>
      </w:pPr>
    </w:p>
    <w:p w14:paraId="6030BDB7" w14:textId="77777777" w:rsidR="004C719E" w:rsidRPr="004C719E" w:rsidRDefault="004C719E" w:rsidP="004C719E">
      <w:pPr>
        <w:spacing w:line="276" w:lineRule="auto"/>
        <w:ind w:firstLine="2835"/>
        <w:jc w:val="both"/>
        <w:rPr>
          <w:b/>
          <w:sz w:val="24"/>
          <w:szCs w:val="24"/>
        </w:rPr>
      </w:pPr>
      <w:r w:rsidRPr="004C719E">
        <w:rPr>
          <w:b/>
          <w:sz w:val="24"/>
          <w:szCs w:val="24"/>
        </w:rPr>
        <w:t xml:space="preserve">Resolve: </w:t>
      </w:r>
    </w:p>
    <w:p w14:paraId="48EAF2EA" w14:textId="77777777" w:rsidR="004C719E" w:rsidRPr="004C719E" w:rsidRDefault="004C719E" w:rsidP="004C719E">
      <w:pPr>
        <w:spacing w:line="276" w:lineRule="auto"/>
        <w:ind w:firstLine="2835"/>
        <w:jc w:val="both"/>
        <w:rPr>
          <w:sz w:val="24"/>
          <w:szCs w:val="24"/>
        </w:rPr>
      </w:pPr>
    </w:p>
    <w:p w14:paraId="7875E840" w14:textId="2C3551C3" w:rsidR="004C719E" w:rsidRPr="004C719E" w:rsidRDefault="004C719E" w:rsidP="004C719E">
      <w:pPr>
        <w:pStyle w:val="Recuodecorpodetexto"/>
        <w:ind w:firstLine="2880"/>
        <w:rPr>
          <w:rFonts w:ascii="Times New Roman" w:hAnsi="Times New Roman" w:cs="Times New Roman"/>
          <w:szCs w:val="24"/>
        </w:rPr>
      </w:pPr>
      <w:r w:rsidRPr="004C719E">
        <w:rPr>
          <w:rFonts w:ascii="Times New Roman" w:hAnsi="Times New Roman" w:cs="Times New Roman"/>
          <w:szCs w:val="24"/>
        </w:rPr>
        <w:t xml:space="preserve">Art. 1º Fica </w:t>
      </w:r>
      <w:r w:rsidRPr="004C719E">
        <w:rPr>
          <w:rFonts w:ascii="Times New Roman" w:hAnsi="Times New Roman" w:cs="Times New Roman"/>
          <w:szCs w:val="24"/>
        </w:rPr>
        <w:t xml:space="preserve">revogada na íntegra a Portaria nº266/2021 que </w:t>
      </w:r>
      <w:r w:rsidRPr="004C719E">
        <w:rPr>
          <w:rFonts w:ascii="Times New Roman" w:hAnsi="Times New Roman" w:cs="Times New Roman"/>
          <w:szCs w:val="24"/>
        </w:rPr>
        <w:t>concedia a título de deslocamento o valor de indenização para Sirlene Salete da Veiga que est</w:t>
      </w:r>
      <w:r w:rsidRPr="004C719E">
        <w:rPr>
          <w:rFonts w:ascii="Times New Roman" w:hAnsi="Times New Roman" w:cs="Times New Roman"/>
          <w:szCs w:val="24"/>
        </w:rPr>
        <w:t>ava</w:t>
      </w:r>
      <w:r w:rsidRPr="004C719E">
        <w:rPr>
          <w:rFonts w:ascii="Times New Roman" w:hAnsi="Times New Roman" w:cs="Times New Roman"/>
          <w:szCs w:val="24"/>
        </w:rPr>
        <w:t xml:space="preserve"> desempenhando sua função no </w:t>
      </w:r>
      <w:proofErr w:type="spellStart"/>
      <w:r w:rsidRPr="004C719E">
        <w:rPr>
          <w:rFonts w:ascii="Times New Roman" w:hAnsi="Times New Roman" w:cs="Times New Roman"/>
          <w:szCs w:val="24"/>
        </w:rPr>
        <w:t>Pré</w:t>
      </w:r>
      <w:proofErr w:type="spellEnd"/>
      <w:r w:rsidRPr="004C719E">
        <w:rPr>
          <w:rFonts w:ascii="Times New Roman" w:hAnsi="Times New Roman" w:cs="Times New Roman"/>
          <w:szCs w:val="24"/>
        </w:rPr>
        <w:t xml:space="preserve"> Escolar Paiol de Barro.</w:t>
      </w:r>
    </w:p>
    <w:p w14:paraId="5E5BD902" w14:textId="77777777" w:rsidR="004C719E" w:rsidRPr="004C719E" w:rsidRDefault="004C719E" w:rsidP="004C719E">
      <w:pPr>
        <w:pStyle w:val="Recuodecorpodetexto"/>
        <w:ind w:firstLine="2880"/>
        <w:rPr>
          <w:rFonts w:ascii="Times New Roman" w:hAnsi="Times New Roman" w:cs="Times New Roman"/>
          <w:szCs w:val="24"/>
        </w:rPr>
      </w:pPr>
    </w:p>
    <w:p w14:paraId="63CAB151" w14:textId="77777777" w:rsidR="004C719E" w:rsidRPr="004C719E" w:rsidRDefault="004C719E" w:rsidP="004C719E">
      <w:pPr>
        <w:spacing w:line="276" w:lineRule="auto"/>
        <w:ind w:firstLine="2835"/>
        <w:jc w:val="both"/>
        <w:rPr>
          <w:sz w:val="24"/>
          <w:szCs w:val="24"/>
        </w:rPr>
      </w:pPr>
    </w:p>
    <w:p w14:paraId="72015EDE" w14:textId="0EDE716A" w:rsidR="004C719E" w:rsidRPr="004C719E" w:rsidRDefault="004C719E" w:rsidP="004C719E">
      <w:pPr>
        <w:spacing w:line="276" w:lineRule="auto"/>
        <w:ind w:firstLine="2835"/>
        <w:jc w:val="both"/>
        <w:rPr>
          <w:sz w:val="24"/>
          <w:szCs w:val="24"/>
        </w:rPr>
      </w:pPr>
      <w:r w:rsidRPr="004C719E">
        <w:rPr>
          <w:sz w:val="24"/>
          <w:szCs w:val="24"/>
        </w:rPr>
        <w:t xml:space="preserve">Art. </w:t>
      </w:r>
      <w:r w:rsidRPr="004C719E">
        <w:rPr>
          <w:sz w:val="24"/>
          <w:szCs w:val="24"/>
        </w:rPr>
        <w:t>2</w:t>
      </w:r>
      <w:r w:rsidRPr="004C719E">
        <w:rPr>
          <w:sz w:val="24"/>
          <w:szCs w:val="24"/>
        </w:rPr>
        <w:t>° Esta Portaria entrará em vigor na data de sua publicação, revogando todas as disposições em contrário.</w:t>
      </w:r>
    </w:p>
    <w:p w14:paraId="39A160D0" w14:textId="77777777" w:rsidR="004C719E" w:rsidRPr="004C719E" w:rsidRDefault="004C719E" w:rsidP="004C719E">
      <w:pPr>
        <w:spacing w:line="276" w:lineRule="auto"/>
        <w:ind w:firstLine="2835"/>
        <w:jc w:val="both"/>
        <w:rPr>
          <w:sz w:val="24"/>
          <w:szCs w:val="24"/>
        </w:rPr>
      </w:pPr>
    </w:p>
    <w:p w14:paraId="7F0BD045" w14:textId="77777777" w:rsidR="004C719E" w:rsidRPr="004C719E" w:rsidRDefault="004C719E" w:rsidP="004C719E">
      <w:pPr>
        <w:spacing w:line="276" w:lineRule="auto"/>
        <w:ind w:firstLine="2835"/>
        <w:jc w:val="both"/>
        <w:rPr>
          <w:sz w:val="24"/>
          <w:szCs w:val="24"/>
        </w:rPr>
      </w:pPr>
    </w:p>
    <w:p w14:paraId="0341D690" w14:textId="11CACD5E" w:rsidR="004C719E" w:rsidRPr="004C719E" w:rsidRDefault="004C719E" w:rsidP="004C719E">
      <w:pPr>
        <w:spacing w:line="276" w:lineRule="auto"/>
        <w:ind w:firstLine="2835"/>
        <w:jc w:val="both"/>
        <w:rPr>
          <w:sz w:val="24"/>
          <w:szCs w:val="24"/>
        </w:rPr>
      </w:pPr>
      <w:r w:rsidRPr="004C719E">
        <w:rPr>
          <w:sz w:val="24"/>
          <w:szCs w:val="24"/>
        </w:rPr>
        <w:t xml:space="preserve">  Entre Rios/SC, </w:t>
      </w:r>
      <w:r w:rsidRPr="004C719E">
        <w:rPr>
          <w:sz w:val="24"/>
          <w:szCs w:val="24"/>
        </w:rPr>
        <w:t xml:space="preserve">22 de dezembro </w:t>
      </w:r>
      <w:r w:rsidRPr="004C719E">
        <w:rPr>
          <w:sz w:val="24"/>
          <w:szCs w:val="24"/>
        </w:rPr>
        <w:t xml:space="preserve">de 2021.  </w:t>
      </w:r>
    </w:p>
    <w:p w14:paraId="0FD11095" w14:textId="77777777" w:rsidR="004C719E" w:rsidRPr="004C719E" w:rsidRDefault="004C719E" w:rsidP="004C719E">
      <w:pPr>
        <w:spacing w:line="276" w:lineRule="auto"/>
        <w:ind w:firstLine="2835"/>
        <w:jc w:val="both"/>
        <w:rPr>
          <w:sz w:val="24"/>
          <w:szCs w:val="24"/>
        </w:rPr>
      </w:pPr>
    </w:p>
    <w:p w14:paraId="6275D56F" w14:textId="77777777" w:rsidR="004C719E" w:rsidRPr="004C719E" w:rsidRDefault="004C719E" w:rsidP="004C719E">
      <w:pPr>
        <w:spacing w:line="276" w:lineRule="auto"/>
        <w:ind w:firstLine="2835"/>
        <w:jc w:val="both"/>
        <w:rPr>
          <w:sz w:val="24"/>
          <w:szCs w:val="24"/>
        </w:rPr>
      </w:pPr>
    </w:p>
    <w:p w14:paraId="5D89E1BB" w14:textId="77777777" w:rsidR="004C719E" w:rsidRPr="004C719E" w:rsidRDefault="004C719E" w:rsidP="004C719E">
      <w:pPr>
        <w:spacing w:line="276" w:lineRule="auto"/>
        <w:ind w:firstLine="2835"/>
        <w:jc w:val="both"/>
        <w:rPr>
          <w:sz w:val="24"/>
          <w:szCs w:val="24"/>
        </w:rPr>
      </w:pPr>
    </w:p>
    <w:p w14:paraId="0DA5BE0B" w14:textId="77777777" w:rsidR="004C719E" w:rsidRPr="004C719E" w:rsidRDefault="004C719E" w:rsidP="004C719E">
      <w:pPr>
        <w:spacing w:line="276" w:lineRule="auto"/>
        <w:ind w:firstLine="2835"/>
        <w:rPr>
          <w:b/>
          <w:sz w:val="24"/>
          <w:szCs w:val="24"/>
        </w:rPr>
      </w:pPr>
      <w:r w:rsidRPr="004C719E">
        <w:rPr>
          <w:b/>
          <w:sz w:val="24"/>
          <w:szCs w:val="24"/>
        </w:rPr>
        <w:t>JOÃO MARIA ROQUE</w:t>
      </w:r>
    </w:p>
    <w:p w14:paraId="2A78702F" w14:textId="77777777" w:rsidR="004C719E" w:rsidRPr="004C719E" w:rsidRDefault="004C719E" w:rsidP="004C719E">
      <w:pPr>
        <w:pStyle w:val="Ttulo2"/>
        <w:spacing w:line="276" w:lineRule="auto"/>
        <w:ind w:left="2124" w:firstLine="708"/>
        <w:rPr>
          <w:rFonts w:ascii="Times New Roman" w:hAnsi="Times New Roman"/>
          <w:color w:val="auto"/>
          <w:sz w:val="24"/>
          <w:szCs w:val="24"/>
        </w:rPr>
      </w:pPr>
      <w:r w:rsidRPr="004C719E">
        <w:rPr>
          <w:rFonts w:ascii="Times New Roman" w:hAnsi="Times New Roman"/>
          <w:color w:val="auto"/>
          <w:sz w:val="24"/>
          <w:szCs w:val="24"/>
        </w:rPr>
        <w:t xml:space="preserve">        Prefeito Municipal</w:t>
      </w:r>
    </w:p>
    <w:p w14:paraId="697479C9" w14:textId="77777777" w:rsidR="004C719E" w:rsidRDefault="004C719E" w:rsidP="004C719E"/>
    <w:p w14:paraId="3471157F" w14:textId="77777777" w:rsidR="004C719E" w:rsidRDefault="004C719E" w:rsidP="004C719E"/>
    <w:p w14:paraId="5BCAC38F" w14:textId="77777777" w:rsidR="001F46E8" w:rsidRDefault="001F46E8"/>
    <w:sectPr w:rsidR="001F46E8" w:rsidSect="004C719E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19E"/>
    <w:rsid w:val="001F46E8"/>
    <w:rsid w:val="004C719E"/>
    <w:rsid w:val="00E0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0775"/>
  <w15:chartTrackingRefBased/>
  <w15:docId w15:val="{E2124E9B-7415-44C5-A3E7-4CFCC0DA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19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C71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C719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C719E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C719E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4C719E"/>
    <w:rPr>
      <w:sz w:val="24"/>
    </w:rPr>
  </w:style>
  <w:style w:type="paragraph" w:styleId="Recuodecorpodetexto">
    <w:name w:val="Body Text Indent"/>
    <w:basedOn w:val="Normal"/>
    <w:link w:val="RecuodecorpodetextoChar"/>
    <w:rsid w:val="004C719E"/>
    <w:pPr>
      <w:ind w:firstLine="2268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4C719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 Schwartz</dc:creator>
  <cp:keywords/>
  <dc:description/>
  <cp:lastModifiedBy>Adri Schwartz</cp:lastModifiedBy>
  <cp:revision>1</cp:revision>
  <dcterms:created xsi:type="dcterms:W3CDTF">2021-12-10T19:05:00Z</dcterms:created>
  <dcterms:modified xsi:type="dcterms:W3CDTF">2021-12-10T19:19:00Z</dcterms:modified>
</cp:coreProperties>
</file>