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D4" w:rsidRDefault="00612AD4" w:rsidP="00612AD4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612AD4" w:rsidRDefault="00612AD4" w:rsidP="00612AD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612AD4" w:rsidRDefault="00612AD4" w:rsidP="00612AD4">
      <w:pPr>
        <w:pStyle w:val="Corpodetexto"/>
        <w:rPr>
          <w:szCs w:val="20"/>
        </w:rPr>
      </w:pPr>
    </w:p>
    <w:p w:rsidR="00612AD4" w:rsidRDefault="00612AD4" w:rsidP="00612AD4">
      <w:pPr>
        <w:pStyle w:val="Corpodetexto"/>
        <w:rPr>
          <w:szCs w:val="20"/>
        </w:rPr>
      </w:pPr>
    </w:p>
    <w:p w:rsidR="00612AD4" w:rsidRDefault="00612AD4" w:rsidP="00612AD4">
      <w:pPr>
        <w:pStyle w:val="Corpodetexto"/>
        <w:rPr>
          <w:szCs w:val="20"/>
        </w:rPr>
      </w:pPr>
      <w:r>
        <w:rPr>
          <w:szCs w:val="20"/>
        </w:rPr>
        <w:t>Portaria nº 109/2015,</w:t>
      </w:r>
    </w:p>
    <w:p w:rsidR="00612AD4" w:rsidRDefault="00612AD4" w:rsidP="00612AD4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612AD4" w:rsidRDefault="00612AD4" w:rsidP="00612AD4">
      <w:pPr>
        <w:rPr>
          <w:szCs w:val="20"/>
        </w:rPr>
      </w:pPr>
    </w:p>
    <w:p w:rsidR="00612AD4" w:rsidRDefault="00612AD4" w:rsidP="00612AD4">
      <w:pPr>
        <w:rPr>
          <w:szCs w:val="20"/>
        </w:rPr>
      </w:pPr>
    </w:p>
    <w:p w:rsidR="00612AD4" w:rsidRDefault="00612AD4" w:rsidP="00612AD4">
      <w:pPr>
        <w:rPr>
          <w:szCs w:val="20"/>
        </w:rPr>
      </w:pPr>
    </w:p>
    <w:p w:rsidR="00612AD4" w:rsidRDefault="00612AD4" w:rsidP="00612AD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TAINARA RODIGHERI,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612AD4" w:rsidRDefault="00612AD4" w:rsidP="00612AD4">
      <w:pPr>
        <w:jc w:val="both"/>
        <w:rPr>
          <w:szCs w:val="20"/>
        </w:rPr>
      </w:pPr>
    </w:p>
    <w:p w:rsidR="00612AD4" w:rsidRDefault="00612AD4" w:rsidP="00612AD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TAINARA RODIGHERI, pelo prazo de 30 (trinta) dias, a iniciar em 02 de janeiro de 2015 e terminar em 31 de janeiro de 2015. Retorno 03 de fevereiro de 2015.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12AD4" w:rsidRDefault="00612AD4" w:rsidP="00612AD4">
      <w:pPr>
        <w:ind w:firstLine="2835"/>
        <w:jc w:val="both"/>
        <w:rPr>
          <w:szCs w:val="20"/>
        </w:rPr>
      </w:pPr>
      <w:r>
        <w:rPr>
          <w:szCs w:val="20"/>
        </w:rPr>
        <w:t xml:space="preserve">Artigo 2º. O período aquisitivo de férias compreende em 03 de março de 2014 a 03 de março </w:t>
      </w:r>
      <w:proofErr w:type="spellStart"/>
      <w:r>
        <w:rPr>
          <w:szCs w:val="20"/>
        </w:rPr>
        <w:t>de</w:t>
      </w:r>
      <w:proofErr w:type="spellEnd"/>
      <w:r>
        <w:rPr>
          <w:szCs w:val="20"/>
        </w:rPr>
        <w:t xml:space="preserve"> 2015.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612AD4" w:rsidRDefault="00612AD4" w:rsidP="00612AD4">
      <w:pPr>
        <w:ind w:firstLine="2835"/>
        <w:jc w:val="both"/>
        <w:rPr>
          <w:szCs w:val="20"/>
        </w:rPr>
      </w:pPr>
    </w:p>
    <w:p w:rsidR="00612AD4" w:rsidRDefault="00612AD4" w:rsidP="00612AD4">
      <w:pPr>
        <w:jc w:val="center"/>
        <w:rPr>
          <w:b/>
          <w:bCs/>
          <w:szCs w:val="20"/>
        </w:rPr>
      </w:pPr>
    </w:p>
    <w:p w:rsidR="00612AD4" w:rsidRDefault="00612AD4" w:rsidP="00612AD4">
      <w:pPr>
        <w:jc w:val="center"/>
        <w:rPr>
          <w:b/>
          <w:bCs/>
          <w:szCs w:val="20"/>
        </w:rPr>
      </w:pPr>
    </w:p>
    <w:p w:rsidR="00612AD4" w:rsidRDefault="00612AD4" w:rsidP="00612AD4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612AD4" w:rsidRDefault="00612AD4" w:rsidP="00612AD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612AD4" w:rsidRDefault="00612AD4" w:rsidP="00612AD4"/>
    <w:p w:rsidR="00612AD4" w:rsidRDefault="00612AD4" w:rsidP="00612AD4"/>
    <w:p w:rsidR="00612AD4" w:rsidRDefault="00612AD4" w:rsidP="00612AD4"/>
    <w:p w:rsidR="00612AD4" w:rsidRDefault="00612AD4" w:rsidP="00612AD4"/>
    <w:p w:rsidR="00612AD4" w:rsidRDefault="00612AD4" w:rsidP="00612AD4"/>
    <w:p w:rsidR="00612AD4" w:rsidRDefault="00612AD4" w:rsidP="00612AD4"/>
    <w:p w:rsidR="00612AD4" w:rsidRDefault="00612AD4" w:rsidP="00612AD4"/>
    <w:p w:rsidR="002C4682" w:rsidRDefault="002C4682"/>
    <w:sectPr w:rsidR="002C468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AD4"/>
    <w:rsid w:val="002C4682"/>
    <w:rsid w:val="0061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2AD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12AD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12AD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12AD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12AD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2AD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12AD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12AD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2015-01-16T09:56:00Z</dcterms:created>
  <dcterms:modified xsi:type="dcterms:W3CDTF">2015-01-16T09:57:00Z</dcterms:modified>
</cp:coreProperties>
</file>