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A3" w:rsidRDefault="004F51A3" w:rsidP="004F51A3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4F51A3" w:rsidRDefault="004F51A3" w:rsidP="004F51A3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4F51A3" w:rsidRDefault="004F51A3" w:rsidP="004F51A3"/>
    <w:p w:rsidR="004F51A3" w:rsidRDefault="004F51A3" w:rsidP="004F51A3"/>
    <w:p w:rsidR="004F51A3" w:rsidRDefault="004F51A3" w:rsidP="004F51A3">
      <w:pPr>
        <w:pStyle w:val="Corpodetexto"/>
        <w:rPr>
          <w:szCs w:val="20"/>
        </w:rPr>
      </w:pPr>
      <w:r>
        <w:rPr>
          <w:szCs w:val="20"/>
        </w:rPr>
        <w:t>Portaria nº 106/2015,</w:t>
      </w:r>
    </w:p>
    <w:p w:rsidR="004F51A3" w:rsidRDefault="004F51A3" w:rsidP="004F51A3">
      <w:pPr>
        <w:rPr>
          <w:szCs w:val="20"/>
        </w:rPr>
      </w:pPr>
      <w:r>
        <w:rPr>
          <w:szCs w:val="20"/>
        </w:rPr>
        <w:t>De 12 de janeiro de 2015</w:t>
      </w:r>
    </w:p>
    <w:p w:rsidR="004F51A3" w:rsidRDefault="004F51A3" w:rsidP="004F51A3">
      <w:pPr>
        <w:rPr>
          <w:szCs w:val="20"/>
        </w:rPr>
      </w:pPr>
    </w:p>
    <w:p w:rsidR="004F51A3" w:rsidRDefault="004F51A3" w:rsidP="004F51A3">
      <w:pPr>
        <w:rPr>
          <w:szCs w:val="20"/>
        </w:rPr>
      </w:pPr>
    </w:p>
    <w:p w:rsidR="004F51A3" w:rsidRDefault="004F51A3" w:rsidP="004F51A3">
      <w:pPr>
        <w:rPr>
          <w:szCs w:val="20"/>
        </w:rPr>
      </w:pPr>
    </w:p>
    <w:p w:rsidR="004F51A3" w:rsidRDefault="004F51A3" w:rsidP="004F51A3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ORIDES ALVES CAVALHEIRO,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4F51A3" w:rsidRDefault="004F51A3" w:rsidP="004F51A3">
      <w:pPr>
        <w:jc w:val="both"/>
        <w:rPr>
          <w:szCs w:val="20"/>
        </w:rPr>
      </w:pPr>
    </w:p>
    <w:p w:rsidR="004F51A3" w:rsidRDefault="004F51A3" w:rsidP="004F51A3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4F51A3" w:rsidRDefault="004F51A3" w:rsidP="004F51A3">
      <w:pPr>
        <w:ind w:firstLine="2835"/>
        <w:jc w:val="both"/>
        <w:rPr>
          <w:szCs w:val="20"/>
        </w:rPr>
      </w:pPr>
    </w:p>
    <w:p w:rsidR="004F51A3" w:rsidRDefault="004F51A3" w:rsidP="004F51A3">
      <w:pPr>
        <w:ind w:firstLine="2835"/>
        <w:jc w:val="both"/>
        <w:rPr>
          <w:szCs w:val="20"/>
        </w:rPr>
      </w:pPr>
    </w:p>
    <w:p w:rsidR="004F51A3" w:rsidRDefault="004F51A3" w:rsidP="004F51A3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4F51A3" w:rsidRDefault="004F51A3" w:rsidP="004F51A3">
      <w:pPr>
        <w:ind w:firstLine="2835"/>
        <w:jc w:val="both"/>
        <w:rPr>
          <w:szCs w:val="20"/>
        </w:rPr>
      </w:pPr>
    </w:p>
    <w:p w:rsidR="004F51A3" w:rsidRPr="004F51A3" w:rsidRDefault="004F51A3" w:rsidP="004F51A3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 w:rsidRPr="004F51A3">
        <w:rPr>
          <w:rFonts w:ascii="Times New Roman" w:hAnsi="Times New Roman" w:cs="Times New Roman"/>
          <w:color w:val="auto"/>
          <w:szCs w:val="20"/>
        </w:rPr>
        <w:t>Artigo 1º. Conceder férias ao servidor ORIDES ALVES CAVALHEIRO pelo prazo de 30 (trinta) dias, a iniciar em 05 de janeiro de 2015 a 03 de fevereiro de 2015.</w:t>
      </w:r>
    </w:p>
    <w:p w:rsidR="004F51A3" w:rsidRDefault="004F51A3" w:rsidP="004F51A3">
      <w:pPr>
        <w:pStyle w:val="Recuodecorpodetexto3"/>
        <w:rPr>
          <w:color w:val="auto"/>
          <w:szCs w:val="20"/>
        </w:rPr>
      </w:pPr>
    </w:p>
    <w:p w:rsidR="004F51A3" w:rsidRDefault="004F51A3" w:rsidP="004F51A3">
      <w:pPr>
        <w:jc w:val="both"/>
        <w:rPr>
          <w:szCs w:val="20"/>
        </w:rPr>
      </w:pPr>
      <w:r>
        <w:rPr>
          <w:b/>
          <w:szCs w:val="20"/>
        </w:rPr>
        <w:t>Parágrafo único:</w:t>
      </w:r>
      <w:r>
        <w:rPr>
          <w:szCs w:val="20"/>
        </w:rPr>
        <w:t xml:space="preserve">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na remuneração do mês de janeiro de 2015.</w:t>
      </w:r>
    </w:p>
    <w:p w:rsidR="004F51A3" w:rsidRDefault="004F51A3" w:rsidP="004F51A3">
      <w:pPr>
        <w:jc w:val="both"/>
        <w:rPr>
          <w:szCs w:val="20"/>
        </w:rPr>
      </w:pPr>
    </w:p>
    <w:p w:rsidR="004F51A3" w:rsidRDefault="004F51A3" w:rsidP="004F51A3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4F51A3" w:rsidRDefault="004F51A3" w:rsidP="004F51A3">
      <w:pPr>
        <w:ind w:firstLine="2835"/>
        <w:jc w:val="both"/>
        <w:rPr>
          <w:szCs w:val="20"/>
        </w:rPr>
      </w:pPr>
    </w:p>
    <w:p w:rsidR="004F51A3" w:rsidRDefault="004F51A3" w:rsidP="004F51A3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a partir de 05 de janeiro de 2015.</w:t>
      </w:r>
    </w:p>
    <w:p w:rsidR="004F51A3" w:rsidRDefault="004F51A3" w:rsidP="004F51A3">
      <w:pPr>
        <w:ind w:firstLine="2835"/>
        <w:jc w:val="both"/>
        <w:rPr>
          <w:szCs w:val="20"/>
        </w:rPr>
      </w:pPr>
    </w:p>
    <w:p w:rsidR="004F51A3" w:rsidRDefault="004F51A3" w:rsidP="004F51A3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4F51A3" w:rsidRDefault="004F51A3" w:rsidP="004F51A3">
      <w:pPr>
        <w:ind w:firstLine="2835"/>
        <w:jc w:val="both"/>
        <w:rPr>
          <w:szCs w:val="20"/>
        </w:rPr>
      </w:pPr>
    </w:p>
    <w:p w:rsidR="004F51A3" w:rsidRDefault="004F51A3" w:rsidP="004F51A3">
      <w:pPr>
        <w:ind w:firstLine="2835"/>
        <w:jc w:val="both"/>
        <w:rPr>
          <w:szCs w:val="20"/>
        </w:rPr>
      </w:pPr>
      <w:r>
        <w:rPr>
          <w:szCs w:val="20"/>
        </w:rPr>
        <w:t>Entre Rios,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4F51A3" w:rsidRDefault="004F51A3" w:rsidP="004F51A3">
      <w:pPr>
        <w:ind w:firstLine="2835"/>
        <w:jc w:val="both"/>
        <w:rPr>
          <w:szCs w:val="20"/>
        </w:rPr>
      </w:pPr>
    </w:p>
    <w:p w:rsidR="004F51A3" w:rsidRDefault="004F51A3" w:rsidP="004F51A3">
      <w:pPr>
        <w:jc w:val="center"/>
        <w:rPr>
          <w:b/>
          <w:bCs/>
          <w:szCs w:val="20"/>
        </w:rPr>
      </w:pPr>
    </w:p>
    <w:p w:rsidR="004F51A3" w:rsidRDefault="004F51A3" w:rsidP="004F51A3">
      <w:pPr>
        <w:jc w:val="center"/>
        <w:rPr>
          <w:b/>
          <w:bCs/>
          <w:szCs w:val="20"/>
        </w:rPr>
      </w:pPr>
    </w:p>
    <w:p w:rsidR="004F51A3" w:rsidRDefault="004F51A3" w:rsidP="004F51A3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4F51A3" w:rsidRDefault="004F51A3" w:rsidP="004F51A3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4F51A3" w:rsidRDefault="004F51A3" w:rsidP="004F51A3"/>
    <w:p w:rsidR="004F51A3" w:rsidRDefault="004F51A3" w:rsidP="004F51A3"/>
    <w:p w:rsidR="004F51A3" w:rsidRDefault="004F51A3" w:rsidP="004F51A3"/>
    <w:p w:rsidR="004F51A3" w:rsidRDefault="004F51A3" w:rsidP="004F51A3"/>
    <w:p w:rsidR="00747344" w:rsidRDefault="00747344"/>
    <w:sectPr w:rsidR="00747344" w:rsidSect="009D6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51A3"/>
    <w:rsid w:val="004F51A3"/>
    <w:rsid w:val="0074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F51A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F51A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F51A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4F51A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51A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51A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F51A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F51A3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2015-01-16T09:42:00Z</dcterms:created>
  <dcterms:modified xsi:type="dcterms:W3CDTF">2015-01-16T09:48:00Z</dcterms:modified>
</cp:coreProperties>
</file>