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06B" w:rsidRPr="00A21838" w:rsidRDefault="0045706B" w:rsidP="0045706B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5C1ED1D0" wp14:editId="2563FF4B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45706B" w:rsidRPr="00A21838" w:rsidRDefault="0045706B" w:rsidP="0045706B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45706B" w:rsidRPr="00A21838" w:rsidRDefault="0045706B" w:rsidP="0045706B">
      <w:pPr>
        <w:pStyle w:val="Corpodetexto"/>
        <w:rPr>
          <w:rFonts w:ascii="Times New Roman" w:hAnsi="Times New Roman"/>
        </w:rPr>
      </w:pPr>
    </w:p>
    <w:p w:rsidR="0045706B" w:rsidRPr="00A21838" w:rsidRDefault="0045706B" w:rsidP="0045706B">
      <w:pPr>
        <w:pStyle w:val="Corpodetexto"/>
        <w:rPr>
          <w:rFonts w:ascii="Times New Roman" w:hAnsi="Times New Roman"/>
        </w:rPr>
      </w:pPr>
    </w:p>
    <w:p w:rsidR="0045706B" w:rsidRPr="00A21838" w:rsidRDefault="0045706B" w:rsidP="0045706B">
      <w:pPr>
        <w:pStyle w:val="Corpodetexto"/>
        <w:rPr>
          <w:rFonts w:ascii="Times New Roman" w:hAnsi="Times New Roman"/>
        </w:rPr>
      </w:pPr>
    </w:p>
    <w:p w:rsidR="0045706B" w:rsidRPr="00A21838" w:rsidRDefault="0045706B" w:rsidP="0045706B">
      <w:pPr>
        <w:pStyle w:val="Corpodetexto"/>
        <w:rPr>
          <w:rFonts w:ascii="Times New Roman" w:hAnsi="Times New Roman"/>
        </w:rPr>
      </w:pPr>
    </w:p>
    <w:p w:rsidR="0045706B" w:rsidRDefault="0045706B" w:rsidP="0045706B">
      <w:pPr>
        <w:pStyle w:val="Corpodetexto"/>
        <w:rPr>
          <w:rFonts w:ascii="Times New Roman" w:hAnsi="Times New Roman"/>
        </w:rPr>
      </w:pPr>
    </w:p>
    <w:p w:rsidR="0045706B" w:rsidRPr="00A21838" w:rsidRDefault="0045706B" w:rsidP="0045706B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nº4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9</w:t>
      </w:r>
      <w:bookmarkStart w:id="0" w:name="_GoBack"/>
      <w:bookmarkEnd w:id="0"/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45706B" w:rsidRPr="00A21838" w:rsidRDefault="0045706B" w:rsidP="0045706B"/>
    <w:p w:rsidR="0045706B" w:rsidRPr="00A21838" w:rsidRDefault="0045706B" w:rsidP="0045706B"/>
    <w:p w:rsidR="0045706B" w:rsidRPr="00A21838" w:rsidRDefault="0045706B" w:rsidP="0045706B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45706B" w:rsidRPr="00A21838" w:rsidRDefault="0045706B" w:rsidP="0045706B">
      <w:pPr>
        <w:jc w:val="both"/>
      </w:pPr>
    </w:p>
    <w:p w:rsidR="0045706B" w:rsidRPr="009071BA" w:rsidRDefault="0045706B" w:rsidP="0045706B">
      <w:pPr>
        <w:pStyle w:val="Recuodecorpodetexto"/>
        <w:ind w:left="2835"/>
        <w:rPr>
          <w:rFonts w:ascii="Times New Roman" w:hAnsi="Times New Roman" w:cs="Times New Roman"/>
        </w:rPr>
      </w:pPr>
      <w:r w:rsidRPr="009071BA">
        <w:rPr>
          <w:rFonts w:ascii="Times New Roman" w:hAnsi="Times New Roman" w:cs="Times New Roman"/>
        </w:rPr>
        <w:t>Prefeito de Entre Rios, Estado de Santa Catarina, no uso de suas atribuições legais e em conformidade com a Lei Municipal nº 016/2006; e</w:t>
      </w: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  <w:r w:rsidRPr="00A21838">
        <w:t>RESOLVE:</w:t>
      </w:r>
    </w:p>
    <w:p w:rsidR="0045706B" w:rsidRPr="00A21838" w:rsidRDefault="0045706B" w:rsidP="0045706B">
      <w:pPr>
        <w:ind w:firstLine="2835"/>
        <w:jc w:val="both"/>
      </w:pPr>
    </w:p>
    <w:p w:rsidR="0045706B" w:rsidRPr="009071BA" w:rsidRDefault="0045706B" w:rsidP="0045706B">
      <w:pPr>
        <w:pStyle w:val="Recuodecorpodetexto3"/>
        <w:rPr>
          <w:rFonts w:ascii="Times New Roman" w:hAnsi="Times New Roman" w:cs="Times New Roman"/>
          <w:color w:val="auto"/>
        </w:rPr>
      </w:pPr>
      <w:r w:rsidRPr="009071BA">
        <w:rPr>
          <w:rFonts w:ascii="Times New Roman" w:hAnsi="Times New Roman" w:cs="Times New Roman"/>
          <w:color w:val="auto"/>
        </w:rPr>
        <w:t xml:space="preserve">Artigo 1º. Conceder férias a servidora </w:t>
      </w:r>
      <w:r>
        <w:rPr>
          <w:rFonts w:ascii="Times New Roman" w:hAnsi="Times New Roman" w:cs="Times New Roman"/>
          <w:color w:val="auto"/>
        </w:rPr>
        <w:t>Elizangela dos Passos,</w:t>
      </w:r>
      <w:r w:rsidRPr="009071BA">
        <w:rPr>
          <w:rFonts w:ascii="Times New Roman" w:hAnsi="Times New Roman" w:cs="Times New Roman"/>
          <w:color w:val="auto"/>
        </w:rPr>
        <w:t xml:space="preserve"> pelo prazo de 3</w:t>
      </w:r>
      <w:r>
        <w:rPr>
          <w:rFonts w:ascii="Times New Roman" w:hAnsi="Times New Roman" w:cs="Times New Roman"/>
          <w:color w:val="auto"/>
        </w:rPr>
        <w:t>7 (trinta e sete</w:t>
      </w:r>
      <w:r w:rsidRPr="009071BA">
        <w:rPr>
          <w:rFonts w:ascii="Times New Roman" w:hAnsi="Times New Roman" w:cs="Times New Roman"/>
          <w:color w:val="auto"/>
        </w:rPr>
        <w:t xml:space="preserve">) dias, a iniciar em </w:t>
      </w:r>
      <w:r>
        <w:rPr>
          <w:rFonts w:ascii="Times New Roman" w:hAnsi="Times New Roman" w:cs="Times New Roman"/>
          <w:color w:val="auto"/>
        </w:rPr>
        <w:t xml:space="preserve">11 de agosto </w:t>
      </w:r>
      <w:r w:rsidRPr="009071BA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 a</w:t>
      </w:r>
      <w:r w:rsidRPr="009071BA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16 de setembro </w:t>
      </w:r>
      <w:r w:rsidRPr="009071BA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9071BA">
        <w:rPr>
          <w:rFonts w:ascii="Times New Roman" w:hAnsi="Times New Roman" w:cs="Times New Roman"/>
          <w:color w:val="auto"/>
        </w:rPr>
        <w:t xml:space="preserve">. Sendo que </w:t>
      </w:r>
      <w:r>
        <w:rPr>
          <w:rFonts w:ascii="Times New Roman" w:hAnsi="Times New Roman" w:cs="Times New Roman"/>
          <w:color w:val="auto"/>
        </w:rPr>
        <w:t>os restantes dos dias foram</w:t>
      </w:r>
      <w:r w:rsidRPr="009071BA">
        <w:rPr>
          <w:rFonts w:ascii="Times New Roman" w:hAnsi="Times New Roman" w:cs="Times New Roman"/>
          <w:color w:val="auto"/>
        </w:rPr>
        <w:t xml:space="preserve"> gozados em julho de 202</w:t>
      </w:r>
      <w:r>
        <w:rPr>
          <w:rFonts w:ascii="Times New Roman" w:hAnsi="Times New Roman" w:cs="Times New Roman"/>
          <w:color w:val="auto"/>
        </w:rPr>
        <w:t>5</w:t>
      </w:r>
      <w:r w:rsidRPr="009071BA">
        <w:rPr>
          <w:rFonts w:ascii="Times New Roman" w:hAnsi="Times New Roman" w:cs="Times New Roman"/>
          <w:color w:val="auto"/>
        </w:rPr>
        <w:t>.</w:t>
      </w:r>
    </w:p>
    <w:p w:rsidR="0045706B" w:rsidRPr="009071BA" w:rsidRDefault="0045706B" w:rsidP="0045706B">
      <w:pPr>
        <w:pStyle w:val="Recuodecorpodetexto3"/>
        <w:rPr>
          <w:rFonts w:ascii="Times New Roman" w:hAnsi="Times New Roman" w:cs="Times New Roman"/>
        </w:rPr>
      </w:pPr>
    </w:p>
    <w:p w:rsidR="0045706B" w:rsidRPr="009071BA" w:rsidRDefault="0045706B" w:rsidP="0045706B">
      <w:pPr>
        <w:pStyle w:val="Recuodecorpodetexto3"/>
        <w:rPr>
          <w:rFonts w:ascii="Times New Roman" w:hAnsi="Times New Roman" w:cs="Times New Roman"/>
        </w:rPr>
      </w:pPr>
    </w:p>
    <w:p w:rsidR="0045706B" w:rsidRPr="009071BA" w:rsidRDefault="0045706B" w:rsidP="0045706B">
      <w:pPr>
        <w:ind w:firstLine="2835"/>
        <w:jc w:val="both"/>
      </w:pPr>
      <w:r w:rsidRPr="009071BA">
        <w:rPr>
          <w:b/>
        </w:rPr>
        <w:t>Parágrafo único</w:t>
      </w:r>
      <w:r w:rsidRPr="009071BA">
        <w:t xml:space="preserve">. As férias de que trata o </w:t>
      </w:r>
      <w:r w:rsidRPr="009071BA">
        <w:rPr>
          <w:i/>
          <w:iCs/>
        </w:rPr>
        <w:t>artigo 1</w:t>
      </w:r>
      <w:proofErr w:type="gramStart"/>
      <w:r w:rsidRPr="009071BA">
        <w:rPr>
          <w:i/>
          <w:iCs/>
        </w:rPr>
        <w:t>º</w:t>
      </w:r>
      <w:r w:rsidRPr="009071BA">
        <w:t xml:space="preserve">  será</w:t>
      </w:r>
      <w:proofErr w:type="gramEnd"/>
      <w:r w:rsidRPr="009071BA">
        <w:t xml:space="preserve"> acrescidas de 1/3 a mais da remune</w:t>
      </w:r>
      <w:r>
        <w:t>ração no mês de agosto de 2025</w:t>
      </w:r>
      <w:r w:rsidRPr="009071BA">
        <w:t xml:space="preserve">. </w:t>
      </w:r>
    </w:p>
    <w:p w:rsidR="0045706B" w:rsidRPr="00A21838" w:rsidRDefault="0045706B" w:rsidP="0045706B">
      <w:pPr>
        <w:pStyle w:val="Recuodecorpodetexto3"/>
        <w:rPr>
          <w:rFonts w:ascii="Times New Roman" w:hAnsi="Times New Roman" w:cs="Times New Roman"/>
        </w:rPr>
      </w:pPr>
    </w:p>
    <w:p w:rsidR="0045706B" w:rsidRPr="00A21838" w:rsidRDefault="0045706B" w:rsidP="0045706B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45706B" w:rsidRDefault="0045706B" w:rsidP="0045706B">
      <w:pPr>
        <w:ind w:firstLine="2835"/>
        <w:jc w:val="both"/>
      </w:pPr>
      <w:r w:rsidRPr="00A21838">
        <w:t xml:space="preserve">Artigo 2º. O período aquisitivo de férias compreende em </w:t>
      </w:r>
      <w:r>
        <w:t>0</w:t>
      </w:r>
      <w:r>
        <w:t>2</w:t>
      </w:r>
      <w:r>
        <w:t xml:space="preserve"> de fevereiro de 2024</w:t>
      </w:r>
      <w:r w:rsidRPr="00A21838">
        <w:t xml:space="preserve"> a</w:t>
      </w:r>
      <w:r>
        <w:t xml:space="preserve"> 01</w:t>
      </w:r>
      <w:r>
        <w:t xml:space="preserve"> de fevereiro de 2025.</w:t>
      </w: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  <w:r w:rsidRPr="00A21838">
        <w:t>Artigo 3º. Esta Portaria entrará em vigor na data de sua publicação.</w:t>
      </w:r>
    </w:p>
    <w:p w:rsidR="0045706B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</w:p>
    <w:p w:rsidR="0045706B" w:rsidRDefault="0045706B" w:rsidP="0045706B">
      <w:pPr>
        <w:ind w:firstLine="2835"/>
        <w:jc w:val="both"/>
      </w:pPr>
      <w:r w:rsidRPr="00A21838">
        <w:t>Artigo 4º. Revogam-se as disposições em contrário.</w:t>
      </w: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ind w:firstLine="2835"/>
        <w:jc w:val="both"/>
      </w:pPr>
      <w:r w:rsidRPr="00A21838">
        <w:t xml:space="preserve">Entre Rios/SC, em </w:t>
      </w:r>
      <w:r>
        <w:t>11 de agosto de 2025</w:t>
      </w:r>
      <w:r w:rsidRPr="00A21838">
        <w:t>.</w:t>
      </w:r>
    </w:p>
    <w:p w:rsidR="0045706B" w:rsidRPr="00A21838" w:rsidRDefault="0045706B" w:rsidP="0045706B">
      <w:pPr>
        <w:ind w:firstLine="2835"/>
        <w:jc w:val="both"/>
      </w:pPr>
    </w:p>
    <w:p w:rsidR="0045706B" w:rsidRPr="00A21838" w:rsidRDefault="0045706B" w:rsidP="0045706B">
      <w:pPr>
        <w:jc w:val="center"/>
        <w:rPr>
          <w:b/>
          <w:bCs/>
        </w:rPr>
      </w:pPr>
    </w:p>
    <w:p w:rsidR="0045706B" w:rsidRPr="00A21838" w:rsidRDefault="0045706B" w:rsidP="0045706B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45706B" w:rsidRPr="00A21838" w:rsidRDefault="0045706B" w:rsidP="0045706B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45706B" w:rsidRDefault="0045706B" w:rsidP="0045706B"/>
    <w:p w:rsidR="0045706B" w:rsidRDefault="0045706B" w:rsidP="0045706B"/>
    <w:p w:rsidR="0045706B" w:rsidRDefault="0045706B" w:rsidP="0045706B">
      <w:pPr>
        <w:tabs>
          <w:tab w:val="left" w:pos="1350"/>
        </w:tabs>
        <w:jc w:val="both"/>
      </w:pPr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45706B" w:rsidRDefault="0045706B" w:rsidP="0045706B">
      <w:r>
        <w:t>OAB 66438</w:t>
      </w:r>
    </w:p>
    <w:p w:rsidR="0045706B" w:rsidRDefault="0045706B" w:rsidP="0045706B">
      <w:r>
        <w:t xml:space="preserve">Assessora Jurídica </w:t>
      </w:r>
    </w:p>
    <w:sectPr w:rsidR="004570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6B"/>
    <w:rsid w:val="003860AA"/>
    <w:rsid w:val="0045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527C"/>
  <w15:chartTrackingRefBased/>
  <w15:docId w15:val="{AF8CFC09-A2E5-48C5-A4C4-837A8739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45706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45706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5706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45706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45706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5706B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5706B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5706B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70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06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2025-08-29T16:16:00Z</cp:lastPrinted>
  <dcterms:created xsi:type="dcterms:W3CDTF">2025-08-29T16:14:00Z</dcterms:created>
  <dcterms:modified xsi:type="dcterms:W3CDTF">2025-08-29T16:17:00Z</dcterms:modified>
</cp:coreProperties>
</file>