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0BB" w:rsidRPr="00A21838" w:rsidRDefault="006400BB" w:rsidP="006400BB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4489218E" wp14:editId="5BD92F0F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21838">
        <w:rPr>
          <w:b/>
        </w:rPr>
        <w:t>Estado de Santa Catarina</w:t>
      </w:r>
    </w:p>
    <w:p w:rsidR="006400BB" w:rsidRPr="00A21838" w:rsidRDefault="006400BB" w:rsidP="006400BB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6400BB" w:rsidRPr="00A21838" w:rsidRDefault="006400BB" w:rsidP="006400BB">
      <w:pPr>
        <w:pStyle w:val="Corpodetexto"/>
        <w:rPr>
          <w:rFonts w:ascii="Times New Roman" w:hAnsi="Times New Roman"/>
        </w:rPr>
      </w:pPr>
    </w:p>
    <w:p w:rsidR="006400BB" w:rsidRPr="00A21838" w:rsidRDefault="006400BB" w:rsidP="006400BB">
      <w:pPr>
        <w:pStyle w:val="Corpodetexto"/>
        <w:rPr>
          <w:rFonts w:ascii="Times New Roman" w:hAnsi="Times New Roman"/>
        </w:rPr>
      </w:pPr>
    </w:p>
    <w:p w:rsidR="006400BB" w:rsidRPr="00A21838" w:rsidRDefault="006400BB" w:rsidP="006400BB">
      <w:pPr>
        <w:pStyle w:val="Corpodetexto"/>
        <w:rPr>
          <w:rFonts w:ascii="Times New Roman" w:hAnsi="Times New Roman"/>
        </w:rPr>
      </w:pPr>
    </w:p>
    <w:p w:rsidR="006400BB" w:rsidRPr="00A21838" w:rsidRDefault="006400BB" w:rsidP="006400BB">
      <w:pPr>
        <w:pStyle w:val="Corpodetexto"/>
        <w:rPr>
          <w:rFonts w:ascii="Times New Roman" w:hAnsi="Times New Roman"/>
        </w:rPr>
      </w:pPr>
    </w:p>
    <w:p w:rsidR="006400BB" w:rsidRDefault="006400BB" w:rsidP="006400BB">
      <w:pPr>
        <w:pStyle w:val="Corpodetexto"/>
        <w:rPr>
          <w:rFonts w:ascii="Times New Roman" w:hAnsi="Times New Roman"/>
        </w:rPr>
      </w:pPr>
    </w:p>
    <w:p w:rsidR="006400BB" w:rsidRPr="00A21838" w:rsidRDefault="006400BB" w:rsidP="006400BB">
      <w:pPr>
        <w:pStyle w:val="Corpodetexto"/>
        <w:rPr>
          <w:rFonts w:ascii="Times New Roman" w:hAnsi="Times New Roman"/>
        </w:rPr>
      </w:pPr>
      <w:r w:rsidRPr="00A21838">
        <w:rPr>
          <w:rFonts w:ascii="Times New Roman" w:hAnsi="Times New Roman"/>
        </w:rPr>
        <w:t xml:space="preserve">Portaria nº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6400BB" w:rsidRPr="00A21838" w:rsidRDefault="006400BB" w:rsidP="006400BB"/>
    <w:p w:rsidR="006400BB" w:rsidRPr="00A21838" w:rsidRDefault="006400BB" w:rsidP="006400BB"/>
    <w:p w:rsidR="006400BB" w:rsidRPr="00A21838" w:rsidRDefault="006400BB" w:rsidP="006400BB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CONCEDE</w:t>
      </w:r>
      <w:proofErr w:type="gramEnd"/>
      <w:r>
        <w:rPr>
          <w:rFonts w:ascii="Times New Roman" w:hAnsi="Times New Roman" w:cs="Times New Roman"/>
          <w:b/>
          <w:bCs/>
        </w:rPr>
        <w:t xml:space="preserve"> FÉRIAS A</w:t>
      </w:r>
      <w:r w:rsidRPr="00A21838">
        <w:rPr>
          <w:rFonts w:ascii="Times New Roman" w:hAnsi="Times New Roman" w:cs="Times New Roman"/>
          <w:b/>
          <w:bCs/>
        </w:rPr>
        <w:t xml:space="preserve"> SERVIDOR</w:t>
      </w:r>
      <w:r>
        <w:rPr>
          <w:rFonts w:ascii="Times New Roman" w:hAnsi="Times New Roman" w:cs="Times New Roman"/>
          <w:b/>
          <w:bCs/>
        </w:rPr>
        <w:t>A</w:t>
      </w:r>
      <w:r w:rsidRPr="00A21838">
        <w:rPr>
          <w:rFonts w:ascii="Times New Roman" w:hAnsi="Times New Roman" w:cs="Times New Roman"/>
          <w:b/>
          <w:bCs/>
        </w:rPr>
        <w:t xml:space="preserve"> PÚBLIC</w:t>
      </w:r>
      <w:r>
        <w:rPr>
          <w:rFonts w:ascii="Times New Roman" w:hAnsi="Times New Roman" w:cs="Times New Roman"/>
          <w:b/>
          <w:bCs/>
        </w:rPr>
        <w:t xml:space="preserve">A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6400BB" w:rsidRPr="00A21838" w:rsidRDefault="006400BB" w:rsidP="006400BB">
      <w:pPr>
        <w:jc w:val="both"/>
      </w:pPr>
    </w:p>
    <w:p w:rsidR="006400BB" w:rsidRPr="00A21838" w:rsidRDefault="006400BB" w:rsidP="006400BB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nº 018/2007; </w:t>
      </w:r>
      <w:proofErr w:type="gramStart"/>
      <w:r w:rsidRPr="00A21838">
        <w:rPr>
          <w:rFonts w:ascii="Times New Roman" w:hAnsi="Times New Roman" w:cs="Times New Roman"/>
        </w:rPr>
        <w:t>e</w:t>
      </w:r>
      <w:proofErr w:type="gramEnd"/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  <w:r w:rsidRPr="00A21838">
        <w:t>RESOLVE:</w:t>
      </w:r>
    </w:p>
    <w:p w:rsidR="006400BB" w:rsidRPr="00A21838" w:rsidRDefault="006400BB" w:rsidP="006400BB">
      <w:pPr>
        <w:ind w:firstLine="2835"/>
        <w:jc w:val="both"/>
      </w:pPr>
    </w:p>
    <w:p w:rsidR="006400BB" w:rsidRDefault="006400BB" w:rsidP="006400BB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 servidora </w:t>
      </w:r>
      <w:proofErr w:type="spellStart"/>
      <w:r>
        <w:rPr>
          <w:rFonts w:ascii="Times New Roman" w:hAnsi="Times New Roman" w:cs="Times New Roman"/>
          <w:color w:val="auto"/>
        </w:rPr>
        <w:t>Nataliê</w:t>
      </w:r>
      <w:proofErr w:type="spellEnd"/>
      <w:r>
        <w:rPr>
          <w:rFonts w:ascii="Times New Roman" w:hAnsi="Times New Roman" w:cs="Times New Roman"/>
          <w:color w:val="auto"/>
        </w:rPr>
        <w:t xml:space="preserve"> Fernanda Biasi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15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quinze)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 xml:space="preserve">22 de abril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a 06 de maio de </w:t>
      </w:r>
      <w:r w:rsidRPr="00A21838">
        <w:rPr>
          <w:rFonts w:ascii="Times New Roman" w:hAnsi="Times New Roman" w:cs="Times New Roman"/>
          <w:color w:val="auto"/>
        </w:rPr>
        <w:t>202</w:t>
      </w:r>
      <w:r>
        <w:rPr>
          <w:rFonts w:ascii="Times New Roman" w:hAnsi="Times New Roman" w:cs="Times New Roman"/>
          <w:color w:val="auto"/>
        </w:rPr>
        <w:t>5</w:t>
      </w:r>
      <w:r w:rsidRPr="00A21838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Retorno em 07 de maio de 2025.</w:t>
      </w:r>
    </w:p>
    <w:p w:rsidR="006400BB" w:rsidRDefault="006400BB" w:rsidP="006400BB">
      <w:pPr>
        <w:pStyle w:val="Recuodecorpodetexto3"/>
        <w:rPr>
          <w:rFonts w:ascii="Times New Roman" w:hAnsi="Times New Roman" w:cs="Times New Roman"/>
          <w:color w:val="auto"/>
        </w:rPr>
      </w:pPr>
    </w:p>
    <w:p w:rsidR="006400BB" w:rsidRPr="00FF7D78" w:rsidRDefault="006400BB" w:rsidP="006400BB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1º</w:t>
      </w:r>
      <w:proofErr w:type="gramStart"/>
      <w:r w:rsidRPr="00FF7D78">
        <w:rPr>
          <w:szCs w:val="20"/>
        </w:rPr>
        <w:t xml:space="preserve">  </w:t>
      </w:r>
      <w:proofErr w:type="gramEnd"/>
      <w:r>
        <w:rPr>
          <w:szCs w:val="20"/>
        </w:rPr>
        <w:t xml:space="preserve">foi </w:t>
      </w:r>
      <w:r w:rsidRPr="00FF7D78">
        <w:rPr>
          <w:szCs w:val="20"/>
        </w:rPr>
        <w:t>acrescidas de 1/3 a</w:t>
      </w:r>
      <w:r>
        <w:rPr>
          <w:szCs w:val="20"/>
        </w:rPr>
        <w:t xml:space="preserve"> mais da remuneração no mês de </w:t>
      </w:r>
      <w:r>
        <w:rPr>
          <w:szCs w:val="20"/>
        </w:rPr>
        <w:t xml:space="preserve">março </w:t>
      </w:r>
      <w:bookmarkStart w:id="0" w:name="_GoBack"/>
      <w:bookmarkEnd w:id="0"/>
      <w:r>
        <w:rPr>
          <w:szCs w:val="20"/>
        </w:rPr>
        <w:t xml:space="preserve">de </w:t>
      </w:r>
      <w:r w:rsidRPr="00FF7D78">
        <w:rPr>
          <w:szCs w:val="20"/>
        </w:rPr>
        <w:t>202</w:t>
      </w:r>
      <w:r>
        <w:rPr>
          <w:szCs w:val="20"/>
        </w:rPr>
        <w:t>5. O restante dos 15</w:t>
      </w:r>
      <w:r>
        <w:rPr>
          <w:szCs w:val="20"/>
        </w:rPr>
        <w:t xml:space="preserve"> (quinze) dias, no decorrer do ano.</w:t>
      </w:r>
    </w:p>
    <w:p w:rsidR="006400BB" w:rsidRPr="00A21838" w:rsidRDefault="006400BB" w:rsidP="006400BB">
      <w:pPr>
        <w:pStyle w:val="Recuodecorpodetexto3"/>
        <w:rPr>
          <w:rFonts w:ascii="Times New Roman" w:hAnsi="Times New Roman" w:cs="Times New Roman"/>
        </w:rPr>
      </w:pPr>
    </w:p>
    <w:p w:rsidR="006400BB" w:rsidRPr="00A21838" w:rsidRDefault="006400BB" w:rsidP="006400BB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6400BB" w:rsidRDefault="006400BB" w:rsidP="006400BB">
      <w:pPr>
        <w:ind w:firstLine="2835"/>
        <w:jc w:val="both"/>
      </w:pPr>
      <w:r w:rsidRPr="00A21838">
        <w:t xml:space="preserve">Artigo 2º. O período aquisitivo de férias compreende em </w:t>
      </w:r>
      <w:r>
        <w:t>01 de junho de 2023</w:t>
      </w:r>
      <w:r w:rsidRPr="00A21838">
        <w:t xml:space="preserve"> a </w:t>
      </w:r>
      <w:r>
        <w:t>31 de maio de 2024.</w:t>
      </w: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  <w:r w:rsidRPr="00A21838">
        <w:t>Artigo 3º. Esta Portaria entrará em vigor na data de sua publicação.</w:t>
      </w:r>
    </w:p>
    <w:p w:rsidR="006400BB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</w:p>
    <w:p w:rsidR="006400BB" w:rsidRDefault="006400BB" w:rsidP="006400BB">
      <w:pPr>
        <w:ind w:firstLine="2835"/>
        <w:jc w:val="both"/>
      </w:pPr>
      <w:r w:rsidRPr="00A21838">
        <w:t>Artigo 4º. Revogam-se as disposições em contrário</w:t>
      </w:r>
      <w:r>
        <w:t>.</w:t>
      </w: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ind w:firstLine="2835"/>
        <w:jc w:val="both"/>
      </w:pPr>
      <w:r w:rsidRPr="00A21838">
        <w:t xml:space="preserve">Entre Rios/SC, em </w:t>
      </w:r>
      <w:r>
        <w:t>22 de abril de 2025</w:t>
      </w:r>
      <w:r w:rsidRPr="00A21838">
        <w:t>.</w:t>
      </w:r>
    </w:p>
    <w:p w:rsidR="006400BB" w:rsidRPr="00A21838" w:rsidRDefault="006400BB" w:rsidP="006400BB">
      <w:pPr>
        <w:ind w:firstLine="2835"/>
        <w:jc w:val="both"/>
      </w:pPr>
    </w:p>
    <w:p w:rsidR="006400BB" w:rsidRPr="00A21838" w:rsidRDefault="006400BB" w:rsidP="006400BB">
      <w:pPr>
        <w:jc w:val="center"/>
        <w:rPr>
          <w:b/>
          <w:bCs/>
        </w:rPr>
      </w:pPr>
    </w:p>
    <w:p w:rsidR="006400BB" w:rsidRPr="00A21838" w:rsidRDefault="006400BB" w:rsidP="006400BB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6400BB" w:rsidRPr="00A21838" w:rsidRDefault="006400BB" w:rsidP="006400BB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6400BB" w:rsidRDefault="006400BB" w:rsidP="006400BB"/>
    <w:p w:rsidR="006400BB" w:rsidRDefault="006400BB" w:rsidP="006400BB"/>
    <w:p w:rsidR="006400BB" w:rsidRDefault="006400BB" w:rsidP="006400BB">
      <w:pPr>
        <w:tabs>
          <w:tab w:val="left" w:pos="1350"/>
        </w:tabs>
      </w:pPr>
      <w:r>
        <w:tab/>
      </w:r>
    </w:p>
    <w:p w:rsidR="006400BB" w:rsidRDefault="006400BB" w:rsidP="006400BB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6400BB" w:rsidRDefault="006400BB" w:rsidP="006400BB">
      <w:r>
        <w:t>OAB 66438</w:t>
      </w:r>
    </w:p>
    <w:p w:rsidR="006400BB" w:rsidRDefault="006400BB" w:rsidP="006400BB">
      <w:r>
        <w:t xml:space="preserve">Assessora Jurídica </w:t>
      </w:r>
    </w:p>
    <w:p w:rsidR="008E121C" w:rsidRDefault="008E121C"/>
    <w:sectPr w:rsidR="008E121C" w:rsidSect="006400BB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0BB"/>
    <w:rsid w:val="006400BB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BB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400B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6400B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6400B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6400B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400B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400BB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6400BB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6400BB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BB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400B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6400B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6400B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6400B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400B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400BB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6400BB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6400BB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2025-04-22T11:39:00Z</cp:lastPrinted>
  <dcterms:created xsi:type="dcterms:W3CDTF">2025-04-22T11:37:00Z</dcterms:created>
  <dcterms:modified xsi:type="dcterms:W3CDTF">2025-04-22T11:39:00Z</dcterms:modified>
</cp:coreProperties>
</file>