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80" w:rsidRPr="00A21838" w:rsidRDefault="00B12B80" w:rsidP="00B12B80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3B2D46E6" wp14:editId="5305B86D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B12B80" w:rsidRPr="00A21838" w:rsidRDefault="00B12B80" w:rsidP="00B12B80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B12B80" w:rsidRPr="00A21838" w:rsidRDefault="00B12B80" w:rsidP="00B12B80">
      <w:pPr>
        <w:pStyle w:val="Corpodetexto"/>
        <w:rPr>
          <w:rFonts w:ascii="Times New Roman" w:hAnsi="Times New Roman"/>
        </w:rPr>
      </w:pPr>
    </w:p>
    <w:p w:rsidR="00B12B80" w:rsidRPr="00A21838" w:rsidRDefault="00B12B80" w:rsidP="00B12B80">
      <w:pPr>
        <w:pStyle w:val="Corpodetexto"/>
        <w:rPr>
          <w:rFonts w:ascii="Times New Roman" w:hAnsi="Times New Roman"/>
        </w:rPr>
      </w:pPr>
    </w:p>
    <w:p w:rsidR="00B12B80" w:rsidRPr="00A21838" w:rsidRDefault="00B12B80" w:rsidP="00B12B80">
      <w:pPr>
        <w:pStyle w:val="Corpodetexto"/>
        <w:rPr>
          <w:rFonts w:ascii="Times New Roman" w:hAnsi="Times New Roman"/>
        </w:rPr>
      </w:pPr>
    </w:p>
    <w:p w:rsidR="00B12B80" w:rsidRPr="00A21838" w:rsidRDefault="00B12B80" w:rsidP="00B12B80">
      <w:pPr>
        <w:pStyle w:val="Corpodetexto"/>
        <w:rPr>
          <w:rFonts w:ascii="Times New Roman" w:hAnsi="Times New Roman"/>
        </w:rPr>
      </w:pPr>
    </w:p>
    <w:p w:rsidR="00B12B80" w:rsidRDefault="00B12B80" w:rsidP="00B12B80">
      <w:pPr>
        <w:pStyle w:val="Corpodetexto"/>
        <w:rPr>
          <w:rFonts w:ascii="Times New Roman" w:hAnsi="Times New Roman"/>
        </w:rPr>
      </w:pPr>
    </w:p>
    <w:p w:rsidR="00B12B80" w:rsidRPr="00A21838" w:rsidRDefault="00B12B80" w:rsidP="00B12B80">
      <w:pPr>
        <w:pStyle w:val="Corpodetexto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>
        <w:rPr>
          <w:rFonts w:ascii="Times New Roman" w:hAnsi="Times New Roman"/>
        </w:rPr>
        <w:t>30</w:t>
      </w:r>
      <w:r>
        <w:rPr>
          <w:rFonts w:ascii="Times New Roman" w:hAnsi="Times New Roman"/>
        </w:rPr>
        <w:t>1 de</w:t>
      </w:r>
      <w:proofErr w:type="gramStart"/>
      <w:r>
        <w:rPr>
          <w:rFonts w:ascii="Times New Roman" w:hAnsi="Times New Roman"/>
        </w:rPr>
        <w:t xml:space="preserve"> </w:t>
      </w:r>
      <w:r w:rsidRPr="00A21838">
        <w:rPr>
          <w:rFonts w:ascii="Times New Roman" w:hAnsi="Times New Roman"/>
        </w:rPr>
        <w:t xml:space="preserve"> </w:t>
      </w:r>
      <w:proofErr w:type="gramEnd"/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B12B80" w:rsidRPr="00A21838" w:rsidRDefault="00B12B80" w:rsidP="00B12B80"/>
    <w:p w:rsidR="00B12B80" w:rsidRPr="00A21838" w:rsidRDefault="00B12B80" w:rsidP="00B12B80"/>
    <w:p w:rsidR="00B12B80" w:rsidRPr="00A21838" w:rsidRDefault="00B12B80" w:rsidP="00B12B80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CONCEDE </w:t>
      </w:r>
      <w:proofErr w:type="gramStart"/>
      <w:r>
        <w:rPr>
          <w:rFonts w:ascii="Times New Roman" w:hAnsi="Times New Roman" w:cs="Times New Roman"/>
          <w:b/>
          <w:bCs/>
        </w:rPr>
        <w:t>FÉRIAS CONSELHEIRA TUTELAR</w:t>
      </w:r>
      <w:proofErr w:type="gramEnd"/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B12B80" w:rsidRPr="00A21838" w:rsidRDefault="00B12B80" w:rsidP="00B12B80">
      <w:pPr>
        <w:jc w:val="both"/>
      </w:pPr>
    </w:p>
    <w:p w:rsidR="00B12B80" w:rsidRPr="00A21838" w:rsidRDefault="00B12B80" w:rsidP="00B12B80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nº 018/2007; </w:t>
      </w:r>
      <w:proofErr w:type="gramStart"/>
      <w:r w:rsidRPr="00A21838">
        <w:rPr>
          <w:rFonts w:ascii="Times New Roman" w:hAnsi="Times New Roman" w:cs="Times New Roman"/>
        </w:rPr>
        <w:t>e</w:t>
      </w:r>
      <w:proofErr w:type="gramEnd"/>
    </w:p>
    <w:p w:rsidR="00B12B80" w:rsidRPr="00A21838" w:rsidRDefault="00B12B80" w:rsidP="00B12B80">
      <w:pPr>
        <w:ind w:firstLine="2835"/>
        <w:jc w:val="both"/>
      </w:pPr>
    </w:p>
    <w:p w:rsidR="00B12B80" w:rsidRPr="00A21838" w:rsidRDefault="00B12B80" w:rsidP="00B12B80">
      <w:pPr>
        <w:ind w:firstLine="2835"/>
        <w:jc w:val="both"/>
      </w:pPr>
    </w:p>
    <w:p w:rsidR="00B12B80" w:rsidRPr="00A21838" w:rsidRDefault="00B12B80" w:rsidP="00B12B80">
      <w:pPr>
        <w:ind w:firstLine="2835"/>
        <w:jc w:val="both"/>
      </w:pPr>
      <w:r w:rsidRPr="00A21838">
        <w:t>RESOLVE:</w:t>
      </w:r>
    </w:p>
    <w:p w:rsidR="00B12B80" w:rsidRPr="00A21838" w:rsidRDefault="00B12B80" w:rsidP="00B12B80">
      <w:pPr>
        <w:ind w:firstLine="2835"/>
        <w:jc w:val="both"/>
      </w:pPr>
    </w:p>
    <w:p w:rsidR="00B12B80" w:rsidRDefault="00B12B80" w:rsidP="00B12B80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 Conselheira Tutelar,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30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trinta)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>07 de abril</w:t>
      </w:r>
      <w:r>
        <w:rPr>
          <w:rFonts w:ascii="Times New Roman" w:hAnsi="Times New Roman" w:cs="Times New Roman"/>
          <w:color w:val="auto"/>
        </w:rPr>
        <w:t xml:space="preserve">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a </w:t>
      </w:r>
      <w:r>
        <w:rPr>
          <w:rFonts w:ascii="Times New Roman" w:hAnsi="Times New Roman" w:cs="Times New Roman"/>
          <w:color w:val="auto"/>
        </w:rPr>
        <w:t xml:space="preserve">06 de maio </w:t>
      </w:r>
      <w:r>
        <w:rPr>
          <w:rFonts w:ascii="Times New Roman" w:hAnsi="Times New Roman" w:cs="Times New Roman"/>
          <w:color w:val="auto"/>
        </w:rPr>
        <w:t xml:space="preserve">de </w:t>
      </w:r>
      <w:r w:rsidRPr="00A21838">
        <w:rPr>
          <w:rFonts w:ascii="Times New Roman" w:hAnsi="Times New Roman" w:cs="Times New Roman"/>
          <w:color w:val="auto"/>
        </w:rPr>
        <w:t>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 xml:space="preserve">Retorno em </w:t>
      </w:r>
      <w:r>
        <w:rPr>
          <w:rFonts w:ascii="Times New Roman" w:hAnsi="Times New Roman" w:cs="Times New Roman"/>
          <w:color w:val="auto"/>
        </w:rPr>
        <w:t>07 e maio</w:t>
      </w:r>
      <w:r>
        <w:rPr>
          <w:rFonts w:ascii="Times New Roman" w:hAnsi="Times New Roman" w:cs="Times New Roman"/>
          <w:color w:val="auto"/>
        </w:rPr>
        <w:t xml:space="preserve"> de 2025.</w:t>
      </w:r>
    </w:p>
    <w:p w:rsidR="00B12B80" w:rsidRDefault="00B12B80" w:rsidP="00B12B80">
      <w:pPr>
        <w:pStyle w:val="Recuodecorpodetexto3"/>
        <w:rPr>
          <w:rFonts w:ascii="Times New Roman" w:hAnsi="Times New Roman" w:cs="Times New Roman"/>
          <w:color w:val="auto"/>
        </w:rPr>
      </w:pPr>
    </w:p>
    <w:p w:rsidR="00B12B80" w:rsidRPr="00FF7D78" w:rsidRDefault="00B12B80" w:rsidP="00B12B80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1º</w:t>
      </w:r>
      <w:proofErr w:type="gramStart"/>
      <w:r w:rsidRPr="00FF7D78">
        <w:rPr>
          <w:szCs w:val="20"/>
        </w:rPr>
        <w:t xml:space="preserve">  </w:t>
      </w:r>
      <w:proofErr w:type="gramEnd"/>
      <w:r>
        <w:rPr>
          <w:szCs w:val="20"/>
        </w:rPr>
        <w:t xml:space="preserve">foi </w:t>
      </w:r>
      <w:r w:rsidRPr="00FF7D78">
        <w:rPr>
          <w:szCs w:val="20"/>
        </w:rPr>
        <w:t>acrescidas de 1/3 a</w:t>
      </w:r>
      <w:r>
        <w:rPr>
          <w:szCs w:val="20"/>
        </w:rPr>
        <w:t xml:space="preserve"> mais da remuneração no mês de março</w:t>
      </w:r>
      <w:r w:rsidRPr="00FF7D78">
        <w:rPr>
          <w:szCs w:val="20"/>
        </w:rPr>
        <w:t xml:space="preserve"> de 202</w:t>
      </w:r>
      <w:r>
        <w:rPr>
          <w:szCs w:val="20"/>
        </w:rPr>
        <w:t>5</w:t>
      </w:r>
      <w:r w:rsidRPr="00FF7D78">
        <w:rPr>
          <w:szCs w:val="20"/>
        </w:rPr>
        <w:t>.</w:t>
      </w:r>
    </w:p>
    <w:p w:rsidR="00B12B80" w:rsidRPr="00A21838" w:rsidRDefault="00B12B80" w:rsidP="00B12B80">
      <w:pPr>
        <w:pStyle w:val="Recuodecorpodetexto3"/>
        <w:rPr>
          <w:rFonts w:ascii="Times New Roman" w:hAnsi="Times New Roman" w:cs="Times New Roman"/>
        </w:rPr>
      </w:pPr>
    </w:p>
    <w:p w:rsidR="00B12B80" w:rsidRPr="00A21838" w:rsidRDefault="00B12B80" w:rsidP="00B12B80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B12B80" w:rsidRDefault="00B12B80" w:rsidP="00B12B80">
      <w:pPr>
        <w:ind w:firstLine="2835"/>
        <w:jc w:val="both"/>
      </w:pPr>
      <w:r w:rsidRPr="00A21838">
        <w:t xml:space="preserve">Artigo 2º. O período aquisitivo de férias compreende em </w:t>
      </w:r>
      <w:r>
        <w:t>10 de janeiro de 2024</w:t>
      </w:r>
      <w:r w:rsidRPr="00A21838">
        <w:t xml:space="preserve"> a </w:t>
      </w:r>
      <w:r>
        <w:t>09 de janeiro de 2025.</w:t>
      </w:r>
    </w:p>
    <w:p w:rsidR="00B12B80" w:rsidRPr="00A21838" w:rsidRDefault="00B12B80" w:rsidP="00B12B80">
      <w:pPr>
        <w:ind w:firstLine="2835"/>
        <w:jc w:val="both"/>
      </w:pPr>
    </w:p>
    <w:p w:rsidR="00B12B80" w:rsidRPr="00A21838" w:rsidRDefault="00B12B80" w:rsidP="00B12B80">
      <w:pPr>
        <w:ind w:firstLine="2835"/>
        <w:jc w:val="both"/>
      </w:pPr>
      <w:r w:rsidRPr="00A21838">
        <w:t>Artigo 3º. Esta Portaria entrará em vigor na data de sua publicação.</w:t>
      </w:r>
    </w:p>
    <w:p w:rsidR="00B12B80" w:rsidRDefault="00B12B80" w:rsidP="00B12B80">
      <w:pPr>
        <w:ind w:firstLine="2835"/>
        <w:jc w:val="both"/>
      </w:pPr>
    </w:p>
    <w:p w:rsidR="00B12B80" w:rsidRPr="00A21838" w:rsidRDefault="00B12B80" w:rsidP="00B12B80">
      <w:pPr>
        <w:ind w:firstLine="2835"/>
        <w:jc w:val="both"/>
      </w:pPr>
    </w:p>
    <w:p w:rsidR="00B12B80" w:rsidRDefault="00B12B80" w:rsidP="00B12B80">
      <w:pPr>
        <w:ind w:firstLine="2835"/>
        <w:jc w:val="both"/>
      </w:pPr>
      <w:r w:rsidRPr="00A21838">
        <w:t>Artigo 4º. Revogam-se as disposições em contrário.</w:t>
      </w:r>
    </w:p>
    <w:p w:rsidR="00B12B80" w:rsidRPr="00A21838" w:rsidRDefault="00B12B80" w:rsidP="00B12B80">
      <w:pPr>
        <w:ind w:firstLine="2835"/>
        <w:jc w:val="both"/>
      </w:pPr>
    </w:p>
    <w:p w:rsidR="00B12B80" w:rsidRPr="00A21838" w:rsidRDefault="00B12B80" w:rsidP="00B12B80">
      <w:pPr>
        <w:ind w:firstLine="2835"/>
        <w:jc w:val="both"/>
      </w:pPr>
    </w:p>
    <w:p w:rsidR="00B12B80" w:rsidRPr="00A21838" w:rsidRDefault="00B12B80" w:rsidP="00B12B80">
      <w:pPr>
        <w:ind w:firstLine="2835"/>
        <w:jc w:val="both"/>
      </w:pPr>
    </w:p>
    <w:p w:rsidR="00B12B80" w:rsidRPr="00A21838" w:rsidRDefault="00B12B80" w:rsidP="00B12B80">
      <w:pPr>
        <w:ind w:firstLine="2835"/>
        <w:jc w:val="both"/>
      </w:pPr>
      <w:r w:rsidRPr="00A21838">
        <w:t xml:space="preserve">Entre Rios/SC, em </w:t>
      </w:r>
      <w:r>
        <w:t xml:space="preserve">07 de abril </w:t>
      </w:r>
      <w:bookmarkStart w:id="0" w:name="_GoBack"/>
      <w:bookmarkEnd w:id="0"/>
      <w:r>
        <w:t>de 2025</w:t>
      </w:r>
      <w:r w:rsidRPr="00A21838">
        <w:t>.</w:t>
      </w:r>
    </w:p>
    <w:p w:rsidR="00B12B80" w:rsidRPr="00A21838" w:rsidRDefault="00B12B80" w:rsidP="00B12B80">
      <w:pPr>
        <w:ind w:firstLine="2835"/>
        <w:jc w:val="both"/>
      </w:pPr>
    </w:p>
    <w:p w:rsidR="00B12B80" w:rsidRPr="00A21838" w:rsidRDefault="00B12B80" w:rsidP="00B12B80">
      <w:pPr>
        <w:jc w:val="center"/>
        <w:rPr>
          <w:b/>
          <w:bCs/>
        </w:rPr>
      </w:pPr>
    </w:p>
    <w:p w:rsidR="00B12B80" w:rsidRPr="00A21838" w:rsidRDefault="00B12B80" w:rsidP="00B12B80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B12B80" w:rsidRPr="00A21838" w:rsidRDefault="00B12B80" w:rsidP="00B12B80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B12B80" w:rsidRDefault="00B12B80" w:rsidP="00B12B80"/>
    <w:p w:rsidR="00B12B80" w:rsidRDefault="00B12B80" w:rsidP="00B12B80"/>
    <w:p w:rsidR="00B12B80" w:rsidRDefault="00B12B80" w:rsidP="00B12B80">
      <w:pPr>
        <w:tabs>
          <w:tab w:val="left" w:pos="1350"/>
        </w:tabs>
      </w:pPr>
      <w:r>
        <w:tab/>
      </w:r>
    </w:p>
    <w:p w:rsidR="00B12B80" w:rsidRDefault="00B12B80" w:rsidP="00B12B80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B12B80" w:rsidRDefault="00B12B80" w:rsidP="00B12B80">
      <w:r>
        <w:t>OAB 66438</w:t>
      </w:r>
    </w:p>
    <w:p w:rsidR="00B12B80" w:rsidRDefault="00B12B80" w:rsidP="00B12B80">
      <w:r>
        <w:t xml:space="preserve">Assessora Jurídica </w:t>
      </w:r>
    </w:p>
    <w:p w:rsidR="008E121C" w:rsidRDefault="008E121C"/>
    <w:sectPr w:rsidR="008E121C" w:rsidSect="00A3456C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B80"/>
    <w:rsid w:val="008E121C"/>
    <w:rsid w:val="00B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B80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12B80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B12B80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B12B80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B12B80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B12B80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12B80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B12B80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12B80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B80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12B80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B12B80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B12B80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B12B80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B12B80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12B80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B12B80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12B80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2025-04-07T18:20:00Z</dcterms:created>
  <dcterms:modified xsi:type="dcterms:W3CDTF">2025-04-07T18:21:00Z</dcterms:modified>
</cp:coreProperties>
</file>